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EF8F3" w14:textId="77777777" w:rsidR="00846E03" w:rsidRDefault="00846E03" w:rsidP="001C1EDB">
      <w:pPr>
        <w:spacing w:after="0" w:line="240" w:lineRule="auto"/>
        <w:jc w:val="center"/>
        <w:rPr>
          <w:rFonts w:ascii="Times New Roman" w:hAnsi="Times New Roman" w:cs="Times New Roman"/>
          <w:b/>
          <w:bCs/>
          <w:sz w:val="72"/>
          <w:szCs w:val="72"/>
        </w:rPr>
      </w:pPr>
    </w:p>
    <w:p w14:paraId="2E8C6EC0" w14:textId="77777777" w:rsidR="00846E03" w:rsidRDefault="00846E03" w:rsidP="001C1EDB">
      <w:pPr>
        <w:spacing w:after="0" w:line="240" w:lineRule="auto"/>
        <w:jc w:val="center"/>
        <w:rPr>
          <w:rFonts w:ascii="Times New Roman" w:hAnsi="Times New Roman" w:cs="Times New Roman"/>
          <w:b/>
          <w:bCs/>
          <w:sz w:val="72"/>
          <w:szCs w:val="72"/>
        </w:rPr>
      </w:pPr>
    </w:p>
    <w:p w14:paraId="7DD59879" w14:textId="4EC318D9" w:rsidR="001C1EDB" w:rsidRDefault="000D2C67" w:rsidP="001C1EDB">
      <w:pPr>
        <w:spacing w:after="0" w:line="240" w:lineRule="auto"/>
        <w:jc w:val="center"/>
        <w:rPr>
          <w:rFonts w:ascii="Times New Roman" w:hAnsi="Times New Roman" w:cs="Times New Roman"/>
          <w:b/>
          <w:bCs/>
          <w:sz w:val="72"/>
          <w:szCs w:val="72"/>
        </w:rPr>
      </w:pPr>
      <w:r>
        <w:rPr>
          <w:rFonts w:ascii="Times New Roman" w:hAnsi="Times New Roman" w:cs="Times New Roman"/>
          <w:b/>
          <w:bCs/>
          <w:sz w:val="72"/>
          <w:szCs w:val="72"/>
        </w:rPr>
        <w:t>25</w:t>
      </w:r>
      <w:r w:rsidR="00846E03">
        <w:rPr>
          <w:rFonts w:ascii="Times New Roman" w:hAnsi="Times New Roman" w:cs="Times New Roman"/>
          <w:b/>
          <w:bCs/>
          <w:sz w:val="72"/>
          <w:szCs w:val="72"/>
        </w:rPr>
        <w:t xml:space="preserve"> мая</w:t>
      </w:r>
    </w:p>
    <w:p w14:paraId="211FC1FA" w14:textId="7CD52A46" w:rsidR="0098301D" w:rsidRPr="0098301D" w:rsidRDefault="000D2C67" w:rsidP="001C1EDB">
      <w:pPr>
        <w:spacing w:after="0" w:line="240" w:lineRule="auto"/>
        <w:jc w:val="center"/>
        <w:rPr>
          <w:rFonts w:ascii="Times New Roman" w:hAnsi="Times New Roman" w:cs="Times New Roman"/>
          <w:b/>
          <w:bCs/>
          <w:sz w:val="72"/>
          <w:szCs w:val="72"/>
        </w:rPr>
      </w:pPr>
      <w:r>
        <w:rPr>
          <w:rFonts w:ascii="Times New Roman" w:hAnsi="Times New Roman" w:cs="Times New Roman"/>
          <w:b/>
          <w:bCs/>
          <w:sz w:val="72"/>
          <w:szCs w:val="72"/>
        </w:rPr>
        <w:t>Всемирный д</w:t>
      </w:r>
      <w:r w:rsidR="003E3EA2">
        <w:rPr>
          <w:rFonts w:ascii="Times New Roman" w:hAnsi="Times New Roman" w:cs="Times New Roman"/>
          <w:b/>
          <w:bCs/>
          <w:sz w:val="72"/>
          <w:szCs w:val="72"/>
        </w:rPr>
        <w:t xml:space="preserve">ень </w:t>
      </w:r>
      <w:r>
        <w:rPr>
          <w:rFonts w:ascii="Times New Roman" w:hAnsi="Times New Roman" w:cs="Times New Roman"/>
          <w:b/>
          <w:bCs/>
          <w:sz w:val="72"/>
          <w:szCs w:val="72"/>
        </w:rPr>
        <w:t>щитовидной железы</w:t>
      </w:r>
    </w:p>
    <w:p w14:paraId="3BF24D0B" w14:textId="15307F7F" w:rsidR="0098301D" w:rsidRDefault="0098301D" w:rsidP="0098301D">
      <w:pPr>
        <w:spacing w:after="0" w:line="240" w:lineRule="auto"/>
        <w:jc w:val="both"/>
        <w:rPr>
          <w:rFonts w:ascii="Times New Roman" w:hAnsi="Times New Roman" w:cs="Times New Roman"/>
          <w:sz w:val="30"/>
          <w:szCs w:val="30"/>
        </w:rPr>
      </w:pPr>
    </w:p>
    <w:p w14:paraId="401BEA31" w14:textId="09F42243" w:rsidR="00846E03" w:rsidRDefault="00846E03" w:rsidP="00846E03">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p>
    <w:p w14:paraId="75D30A40" w14:textId="045FA26A" w:rsidR="00846E03" w:rsidRDefault="000D2C67" w:rsidP="00846E03">
      <w:pPr>
        <w:shd w:val="clear" w:color="auto" w:fill="FFFFFF"/>
        <w:spacing w:after="0" w:line="240" w:lineRule="auto"/>
        <w:jc w:val="both"/>
        <w:rPr>
          <w:rFonts w:ascii="Times New Roman" w:eastAsia="Times New Roman" w:hAnsi="Times New Roman" w:cs="Times New Roman"/>
          <w:color w:val="4B4B4B"/>
          <w:sz w:val="30"/>
          <w:szCs w:val="30"/>
          <w:lang w:eastAsia="ru-BY"/>
        </w:rPr>
      </w:pPr>
      <w:r>
        <w:rPr>
          <w:noProof/>
        </w:rPr>
        <w:drawing>
          <wp:inline distT="0" distB="0" distL="0" distR="0" wp14:anchorId="011968C8" wp14:editId="39DB3B3D">
            <wp:extent cx="5940425" cy="3958590"/>
            <wp:effectExtent l="0" t="0" r="3175" b="3810"/>
            <wp:docPr id="1" name="Рисунок 1" descr="25 мая – Всемирный день щитовидной железы - МОЗЫРЬ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 мая – Всемирный день щитовидной железы - МОЗЫРЬ NEW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958590"/>
                    </a:xfrm>
                    <a:prstGeom prst="rect">
                      <a:avLst/>
                    </a:prstGeom>
                    <a:noFill/>
                    <a:ln>
                      <a:noFill/>
                    </a:ln>
                  </pic:spPr>
                </pic:pic>
              </a:graphicData>
            </a:graphic>
          </wp:inline>
        </w:drawing>
      </w:r>
    </w:p>
    <w:p w14:paraId="134DAED7" w14:textId="263925DB" w:rsidR="00846E03" w:rsidRDefault="00846E03" w:rsidP="00846E03">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p>
    <w:p w14:paraId="796DFB6D" w14:textId="0B537FA2" w:rsidR="00846E03" w:rsidRDefault="00846E03" w:rsidP="00846E03">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p>
    <w:p w14:paraId="1D542738" w14:textId="4071601E" w:rsidR="00846E03" w:rsidRDefault="00846E03" w:rsidP="00846E03">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p>
    <w:p w14:paraId="58813165" w14:textId="6F50C901" w:rsidR="00846E03" w:rsidRDefault="00846E03" w:rsidP="00846E03">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p>
    <w:p w14:paraId="093C18FD" w14:textId="61974B7E" w:rsidR="00846E03" w:rsidRDefault="00846E03" w:rsidP="00846E03">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p>
    <w:p w14:paraId="043819B6" w14:textId="2A7C5EFD" w:rsidR="00846E03" w:rsidRDefault="00846E03" w:rsidP="00846E03">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p>
    <w:p w14:paraId="0054E2DC" w14:textId="538FC852" w:rsidR="000D2C67" w:rsidRDefault="000D2C67" w:rsidP="00846E03">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p>
    <w:p w14:paraId="4E04C6AF" w14:textId="28470815" w:rsidR="000D2C67" w:rsidRDefault="000D2C67" w:rsidP="00846E03">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p>
    <w:p w14:paraId="480DE5AB" w14:textId="5830BB5E" w:rsidR="000D2C67" w:rsidRDefault="000D2C67" w:rsidP="00846E03">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p>
    <w:p w14:paraId="6090F4B7" w14:textId="77777777" w:rsidR="000D2C67" w:rsidRDefault="000D2C67" w:rsidP="00846E03">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bookmarkStart w:id="0" w:name="_GoBack"/>
      <w:bookmarkEnd w:id="0"/>
    </w:p>
    <w:p w14:paraId="4A16E3C5" w14:textId="6B2CCCD0" w:rsidR="00846E03" w:rsidRDefault="00846E03" w:rsidP="00846E03">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p>
    <w:p w14:paraId="30BA3602" w14:textId="72B6BAAC" w:rsidR="00846E03" w:rsidRDefault="00846E03" w:rsidP="00846E03">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p>
    <w:p w14:paraId="6724516B" w14:textId="7754564D" w:rsidR="00846E03" w:rsidRDefault="00846E03" w:rsidP="00846E03">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p>
    <w:p w14:paraId="665C4BD0" w14:textId="7DD55867" w:rsidR="00846E03" w:rsidRDefault="00846E03" w:rsidP="00846E03">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p>
    <w:p w14:paraId="2657FEBD" w14:textId="77777777" w:rsidR="000D2C67" w:rsidRPr="000D2C67" w:rsidRDefault="000D2C67" w:rsidP="000D2C67">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r w:rsidRPr="000D2C67">
        <w:rPr>
          <w:rFonts w:ascii="Times New Roman" w:eastAsia="Times New Roman" w:hAnsi="Times New Roman" w:cs="Times New Roman"/>
          <w:color w:val="4B4B4B"/>
          <w:sz w:val="30"/>
          <w:szCs w:val="30"/>
          <w:lang w:eastAsia="ru-BY"/>
        </w:rPr>
        <w:t>Щитовидная железа – это симметричный небольшой орган на шее, который имеет форму бабочки и отвечает за правильное функционирование нашего тела.</w:t>
      </w:r>
    </w:p>
    <w:p w14:paraId="2919CB99" w14:textId="77777777" w:rsidR="000D2C67" w:rsidRPr="000D2C67" w:rsidRDefault="000D2C67" w:rsidP="000D2C67">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r w:rsidRPr="000D2C67">
        <w:rPr>
          <w:rFonts w:ascii="Times New Roman" w:eastAsia="Times New Roman" w:hAnsi="Times New Roman" w:cs="Times New Roman"/>
          <w:color w:val="4B4B4B"/>
          <w:sz w:val="30"/>
          <w:szCs w:val="30"/>
          <w:lang w:eastAsia="ru-BY"/>
        </w:rPr>
        <w:t xml:space="preserve">Умственные способности человека, сон и аппетит, физическая активность, вес, прочность костей скелета, работа сердца и других внутренних органов, половое развитие, состояние кожи и волос, способность выносить и родить здорового ребёнка – все это во многом зависит от её работы. Щитовидная железа еще называется стражем здоровья. Это связано с тем, что щитовидка, по большому счету, «дирижирует» обменом веществ, полностью контролирует работу иммунной системы и, даже, согревает нас (отвечая за теплообмен). Гормоны, которые она секретирует, участвуют во всех важных процессах организма – нейтрализуют свободные радикалы (главные виновники старения), влияют на психическое и физическое состояние, способствуют укреплению иммунитета, поддерживают Т-клетки, помогающие организму бороться с инфекцией. Всю огромную и серьезную работу выполняют два гормона – тироксин и трийодтиронин, которые щитовидная железа синтезирует из поступающего в организм йода. Стоит гормональному равновесию нарушиться, как начинаются проблемы. Основным регулятором функции самой щитовидной железы является тиреотропный гормон (ТТГ), </w:t>
      </w:r>
      <w:proofErr w:type="gramStart"/>
      <w:r w:rsidRPr="000D2C67">
        <w:rPr>
          <w:rFonts w:ascii="Times New Roman" w:eastAsia="Times New Roman" w:hAnsi="Times New Roman" w:cs="Times New Roman"/>
          <w:color w:val="4B4B4B"/>
          <w:sz w:val="30"/>
          <w:szCs w:val="30"/>
          <w:lang w:eastAsia="ru-BY"/>
        </w:rPr>
        <w:t>выделяемый  гипофизом</w:t>
      </w:r>
      <w:proofErr w:type="gramEnd"/>
      <w:r w:rsidRPr="000D2C67">
        <w:rPr>
          <w:rFonts w:ascii="Times New Roman" w:eastAsia="Times New Roman" w:hAnsi="Times New Roman" w:cs="Times New Roman"/>
          <w:color w:val="4B4B4B"/>
          <w:sz w:val="30"/>
          <w:szCs w:val="30"/>
          <w:lang w:eastAsia="ru-BY"/>
        </w:rPr>
        <w:t xml:space="preserve">, расположенным в головном мозге. При избытке гормонов щитовидной железы уровень ТТГ снижается, а при недостатке – повышается. Чаще проблемы возникают при нарушенной функции железы. Возможны варианты ее повышенной и пониженной функции. И </w:t>
      </w:r>
      <w:proofErr w:type="gramStart"/>
      <w:r w:rsidRPr="000D2C67">
        <w:rPr>
          <w:rFonts w:ascii="Times New Roman" w:eastAsia="Times New Roman" w:hAnsi="Times New Roman" w:cs="Times New Roman"/>
          <w:color w:val="4B4B4B"/>
          <w:sz w:val="30"/>
          <w:szCs w:val="30"/>
          <w:lang w:eastAsia="ru-BY"/>
        </w:rPr>
        <w:t>то</w:t>
      </w:r>
      <w:proofErr w:type="gramEnd"/>
      <w:r w:rsidRPr="000D2C67">
        <w:rPr>
          <w:rFonts w:ascii="Times New Roman" w:eastAsia="Times New Roman" w:hAnsi="Times New Roman" w:cs="Times New Roman"/>
          <w:color w:val="4B4B4B"/>
          <w:sz w:val="30"/>
          <w:szCs w:val="30"/>
          <w:lang w:eastAsia="ru-BY"/>
        </w:rPr>
        <w:t xml:space="preserve"> и другое – плохо:</w:t>
      </w:r>
    </w:p>
    <w:p w14:paraId="070005E0" w14:textId="77777777" w:rsidR="000D2C67" w:rsidRPr="000D2C67" w:rsidRDefault="000D2C67" w:rsidP="000D2C67">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r w:rsidRPr="000D2C67">
        <w:rPr>
          <w:rFonts w:ascii="Times New Roman" w:eastAsia="Times New Roman" w:hAnsi="Times New Roman" w:cs="Times New Roman"/>
          <w:color w:val="4B4B4B"/>
          <w:sz w:val="30"/>
          <w:szCs w:val="30"/>
          <w:lang w:eastAsia="ru-BY"/>
        </w:rPr>
        <w:t>1. Заболевания, которые сопровождаются уменьшением ее гормонов – гипотиреоз, зачастую он протекает скрытно, под маской других болезней.</w:t>
      </w:r>
    </w:p>
    <w:p w14:paraId="14BB1589" w14:textId="77777777" w:rsidR="000D2C67" w:rsidRPr="000D2C67" w:rsidRDefault="000D2C67" w:rsidP="000D2C67">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r w:rsidRPr="000D2C67">
        <w:rPr>
          <w:rFonts w:ascii="Times New Roman" w:eastAsia="Times New Roman" w:hAnsi="Times New Roman" w:cs="Times New Roman"/>
          <w:color w:val="4B4B4B"/>
          <w:sz w:val="30"/>
          <w:szCs w:val="30"/>
          <w:lang w:eastAsia="ru-BY"/>
        </w:rPr>
        <w:t xml:space="preserve">Когда щитовидная </w:t>
      </w:r>
      <w:proofErr w:type="gramStart"/>
      <w:r w:rsidRPr="000D2C67">
        <w:rPr>
          <w:rFonts w:ascii="Times New Roman" w:eastAsia="Times New Roman" w:hAnsi="Times New Roman" w:cs="Times New Roman"/>
          <w:color w:val="4B4B4B"/>
          <w:sz w:val="30"/>
          <w:szCs w:val="30"/>
          <w:lang w:eastAsia="ru-BY"/>
        </w:rPr>
        <w:t>железа  вырабатывает</w:t>
      </w:r>
      <w:proofErr w:type="gramEnd"/>
      <w:r w:rsidRPr="000D2C67">
        <w:rPr>
          <w:rFonts w:ascii="Times New Roman" w:eastAsia="Times New Roman" w:hAnsi="Times New Roman" w:cs="Times New Roman"/>
          <w:color w:val="4B4B4B"/>
          <w:sz w:val="30"/>
          <w:szCs w:val="30"/>
          <w:lang w:eastAsia="ru-BY"/>
        </w:rPr>
        <w:t xml:space="preserve"> мало гормонов, все процессы в организме замедляются, уменьшается образование энергии и тепла. Появляются симптомы, которые без помощи врача трудно отнести к проблемам щитовидной железы. Чаще мы списываем их на распространенный сегодня «синдром хронической усталости».</w:t>
      </w:r>
    </w:p>
    <w:p w14:paraId="7906A3C0" w14:textId="77777777" w:rsidR="000D2C67" w:rsidRPr="000D2C67" w:rsidRDefault="000D2C67" w:rsidP="000D2C67">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r w:rsidRPr="000D2C67">
        <w:rPr>
          <w:rFonts w:ascii="Times New Roman" w:eastAsia="Times New Roman" w:hAnsi="Times New Roman" w:cs="Times New Roman"/>
          <w:color w:val="4B4B4B"/>
          <w:sz w:val="30"/>
          <w:szCs w:val="30"/>
          <w:lang w:eastAsia="ru-BY"/>
        </w:rPr>
        <w:t>Попробуйте оценить свое состояние. Часто ли у вас бывают:</w:t>
      </w:r>
    </w:p>
    <w:p w14:paraId="32E473F3" w14:textId="77777777" w:rsidR="000D2C67" w:rsidRPr="000D2C67" w:rsidRDefault="000D2C67" w:rsidP="000D2C67">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r w:rsidRPr="000D2C67">
        <w:rPr>
          <w:rFonts w:ascii="Times New Roman" w:eastAsia="Times New Roman" w:hAnsi="Times New Roman" w:cs="Times New Roman"/>
          <w:color w:val="4B4B4B"/>
          <w:sz w:val="30"/>
          <w:szCs w:val="30"/>
          <w:lang w:eastAsia="ru-BY"/>
        </w:rPr>
        <w:t>слабость, утомляемость, апатия, снижение настроения (вплоть до депрессии);</w:t>
      </w:r>
    </w:p>
    <w:p w14:paraId="0140EE46" w14:textId="77777777" w:rsidR="000D2C67" w:rsidRPr="000D2C67" w:rsidRDefault="000D2C67" w:rsidP="000D2C67">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r w:rsidRPr="000D2C67">
        <w:rPr>
          <w:rFonts w:ascii="Times New Roman" w:eastAsia="Times New Roman" w:hAnsi="Times New Roman" w:cs="Times New Roman"/>
          <w:color w:val="4B4B4B"/>
          <w:sz w:val="30"/>
          <w:szCs w:val="30"/>
          <w:lang w:eastAsia="ru-BY"/>
        </w:rPr>
        <w:t>ухудшение работоспособности и памяти, проблемы с концентрацией внимания;</w:t>
      </w:r>
    </w:p>
    <w:p w14:paraId="3301A15D" w14:textId="77777777" w:rsidR="000D2C67" w:rsidRPr="000D2C67" w:rsidRDefault="000D2C67" w:rsidP="000D2C67">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r w:rsidRPr="000D2C67">
        <w:rPr>
          <w:rFonts w:ascii="Times New Roman" w:eastAsia="Times New Roman" w:hAnsi="Times New Roman" w:cs="Times New Roman"/>
          <w:color w:val="4B4B4B"/>
          <w:sz w:val="30"/>
          <w:szCs w:val="30"/>
          <w:lang w:eastAsia="ru-BY"/>
        </w:rPr>
        <w:t>плохая переносимость холода, частый озноб;</w:t>
      </w:r>
    </w:p>
    <w:p w14:paraId="60982D86" w14:textId="77777777" w:rsidR="000D2C67" w:rsidRPr="000D2C67" w:rsidRDefault="000D2C67" w:rsidP="000D2C67">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r w:rsidRPr="000D2C67">
        <w:rPr>
          <w:rFonts w:ascii="Times New Roman" w:eastAsia="Times New Roman" w:hAnsi="Times New Roman" w:cs="Times New Roman"/>
          <w:color w:val="4B4B4B"/>
          <w:sz w:val="30"/>
          <w:szCs w:val="30"/>
          <w:lang w:eastAsia="ru-BY"/>
        </w:rPr>
        <w:t>прибавка в весе при пониженном аппетите (кажется, вы поправляетесь от одного вида еды). При этом сбросить лишние килограммы, несмотря на диету и физическую активность, не получается;</w:t>
      </w:r>
    </w:p>
    <w:p w14:paraId="4917509F" w14:textId="77777777" w:rsidR="000D2C67" w:rsidRPr="000D2C67" w:rsidRDefault="000D2C67" w:rsidP="000D2C67">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r w:rsidRPr="000D2C67">
        <w:rPr>
          <w:rFonts w:ascii="Times New Roman" w:eastAsia="Times New Roman" w:hAnsi="Times New Roman" w:cs="Times New Roman"/>
          <w:color w:val="4B4B4B"/>
          <w:sz w:val="30"/>
          <w:szCs w:val="30"/>
          <w:lang w:eastAsia="ru-BY"/>
        </w:rPr>
        <w:t>отеки лица, рук и стоп;</w:t>
      </w:r>
    </w:p>
    <w:p w14:paraId="1E7CCB51" w14:textId="77777777" w:rsidR="000D2C67" w:rsidRPr="000D2C67" w:rsidRDefault="000D2C67" w:rsidP="000D2C67">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r w:rsidRPr="000D2C67">
        <w:rPr>
          <w:rFonts w:ascii="Times New Roman" w:eastAsia="Times New Roman" w:hAnsi="Times New Roman" w:cs="Times New Roman"/>
          <w:color w:val="4B4B4B"/>
          <w:sz w:val="30"/>
          <w:szCs w:val="30"/>
          <w:lang w:eastAsia="ru-BY"/>
        </w:rPr>
        <w:lastRenderedPageBreak/>
        <w:t>замедление сердечного ритма (брадикардия);</w:t>
      </w:r>
    </w:p>
    <w:p w14:paraId="349096F4" w14:textId="77777777" w:rsidR="000D2C67" w:rsidRPr="000D2C67" w:rsidRDefault="000D2C67" w:rsidP="000D2C67">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r w:rsidRPr="000D2C67">
        <w:rPr>
          <w:rFonts w:ascii="Times New Roman" w:eastAsia="Times New Roman" w:hAnsi="Times New Roman" w:cs="Times New Roman"/>
          <w:color w:val="4B4B4B"/>
          <w:sz w:val="30"/>
          <w:szCs w:val="30"/>
          <w:lang w:eastAsia="ru-BY"/>
        </w:rPr>
        <w:t>сухость кожи и волос; ломкость и тусклость ногтей;</w:t>
      </w:r>
    </w:p>
    <w:p w14:paraId="29FBCEC8" w14:textId="77777777" w:rsidR="000D2C67" w:rsidRPr="000D2C67" w:rsidRDefault="000D2C67" w:rsidP="000D2C67">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r w:rsidRPr="000D2C67">
        <w:rPr>
          <w:rFonts w:ascii="Times New Roman" w:eastAsia="Times New Roman" w:hAnsi="Times New Roman" w:cs="Times New Roman"/>
          <w:color w:val="4B4B4B"/>
          <w:sz w:val="30"/>
          <w:szCs w:val="30"/>
          <w:lang w:eastAsia="ru-BY"/>
        </w:rPr>
        <w:t>нарушения менструального цикла, вплоть до менопаузы, а в климактерическом периоде, наоборот, частые маточные кровотечения.</w:t>
      </w:r>
    </w:p>
    <w:p w14:paraId="3C3894B7" w14:textId="77777777" w:rsidR="000D2C67" w:rsidRPr="000D2C67" w:rsidRDefault="000D2C67" w:rsidP="000D2C67">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r w:rsidRPr="000D2C67">
        <w:rPr>
          <w:rFonts w:ascii="Times New Roman" w:eastAsia="Times New Roman" w:hAnsi="Times New Roman" w:cs="Times New Roman"/>
          <w:color w:val="4B4B4B"/>
          <w:sz w:val="30"/>
          <w:szCs w:val="30"/>
          <w:lang w:eastAsia="ru-BY"/>
        </w:rPr>
        <w:t>2. Заболевания, которые сопровождаются повышенным синтезом ее гормонов, и в этом случае речь идет о тиреотоксикозе</w:t>
      </w:r>
    </w:p>
    <w:p w14:paraId="6BDA6874" w14:textId="77777777" w:rsidR="000D2C67" w:rsidRPr="000D2C67" w:rsidRDefault="000D2C67" w:rsidP="000D2C67">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r w:rsidRPr="000D2C67">
        <w:rPr>
          <w:rFonts w:ascii="Times New Roman" w:eastAsia="Times New Roman" w:hAnsi="Times New Roman" w:cs="Times New Roman"/>
          <w:color w:val="4B4B4B"/>
          <w:sz w:val="30"/>
          <w:szCs w:val="30"/>
          <w:lang w:eastAsia="ru-BY"/>
        </w:rPr>
        <w:t>Наиболее частая его причина – увеличение щитовидной железы (в народе это называют «зобом» или «базедовой болезнью»). Организм начинает работать в «авральном» режиме, расходуя все возможные ресурсы.</w:t>
      </w:r>
    </w:p>
    <w:p w14:paraId="77E2DDF7" w14:textId="77777777" w:rsidR="000D2C67" w:rsidRPr="000D2C67" w:rsidRDefault="000D2C67" w:rsidP="000D2C67">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r w:rsidRPr="000D2C67">
        <w:rPr>
          <w:rFonts w:ascii="Times New Roman" w:eastAsia="Times New Roman" w:hAnsi="Times New Roman" w:cs="Times New Roman"/>
          <w:color w:val="4B4B4B"/>
          <w:sz w:val="30"/>
          <w:szCs w:val="30"/>
          <w:lang w:eastAsia="ru-BY"/>
        </w:rPr>
        <w:t>Первые признаки этого:</w:t>
      </w:r>
    </w:p>
    <w:p w14:paraId="66D78405" w14:textId="77777777" w:rsidR="000D2C67" w:rsidRPr="000D2C67" w:rsidRDefault="000D2C67" w:rsidP="000D2C67">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r w:rsidRPr="000D2C67">
        <w:rPr>
          <w:rFonts w:ascii="Times New Roman" w:eastAsia="Times New Roman" w:hAnsi="Times New Roman" w:cs="Times New Roman"/>
          <w:color w:val="4B4B4B"/>
          <w:sz w:val="30"/>
          <w:szCs w:val="30"/>
          <w:lang w:eastAsia="ru-BY"/>
        </w:rPr>
        <w:t>раздражительность, перепады настроения;</w:t>
      </w:r>
    </w:p>
    <w:p w14:paraId="74F09CDD" w14:textId="77777777" w:rsidR="000D2C67" w:rsidRPr="000D2C67" w:rsidRDefault="000D2C67" w:rsidP="000D2C67">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r w:rsidRPr="000D2C67">
        <w:rPr>
          <w:rFonts w:ascii="Times New Roman" w:eastAsia="Times New Roman" w:hAnsi="Times New Roman" w:cs="Times New Roman"/>
          <w:color w:val="4B4B4B"/>
          <w:sz w:val="30"/>
          <w:szCs w:val="30"/>
          <w:lang w:eastAsia="ru-BY"/>
        </w:rPr>
        <w:t>потеря веса при повышенном аппетите;</w:t>
      </w:r>
    </w:p>
    <w:p w14:paraId="4DBEBD73" w14:textId="77777777" w:rsidR="000D2C67" w:rsidRPr="000D2C67" w:rsidRDefault="000D2C67" w:rsidP="000D2C67">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r w:rsidRPr="000D2C67">
        <w:rPr>
          <w:rFonts w:ascii="Times New Roman" w:eastAsia="Times New Roman" w:hAnsi="Times New Roman" w:cs="Times New Roman"/>
          <w:color w:val="4B4B4B"/>
          <w:sz w:val="30"/>
          <w:szCs w:val="30"/>
          <w:lang w:eastAsia="ru-BY"/>
        </w:rPr>
        <w:t>постоянная повышенная потливость, плохая переносимость жары;</w:t>
      </w:r>
    </w:p>
    <w:p w14:paraId="2976C5A9" w14:textId="77777777" w:rsidR="000D2C67" w:rsidRPr="000D2C67" w:rsidRDefault="000D2C67" w:rsidP="000D2C67">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r w:rsidRPr="000D2C67">
        <w:rPr>
          <w:rFonts w:ascii="Times New Roman" w:eastAsia="Times New Roman" w:hAnsi="Times New Roman" w:cs="Times New Roman"/>
          <w:color w:val="4B4B4B"/>
          <w:sz w:val="30"/>
          <w:szCs w:val="30"/>
          <w:lang w:eastAsia="ru-BY"/>
        </w:rPr>
        <w:t>проблемы с сердцем, тахикардия, аритмия, повышение артериального давления;</w:t>
      </w:r>
    </w:p>
    <w:p w14:paraId="4C89B8EA" w14:textId="77777777" w:rsidR="000D2C67" w:rsidRPr="000D2C67" w:rsidRDefault="000D2C67" w:rsidP="000D2C67">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r w:rsidRPr="000D2C67">
        <w:rPr>
          <w:rFonts w:ascii="Times New Roman" w:eastAsia="Times New Roman" w:hAnsi="Times New Roman" w:cs="Times New Roman"/>
          <w:color w:val="4B4B4B"/>
          <w:sz w:val="30"/>
          <w:szCs w:val="30"/>
          <w:lang w:eastAsia="ru-BY"/>
        </w:rPr>
        <w:t>бессонница, головокружения, тремор рук;</w:t>
      </w:r>
    </w:p>
    <w:p w14:paraId="5A87BEA6" w14:textId="77777777" w:rsidR="000D2C67" w:rsidRPr="000D2C67" w:rsidRDefault="000D2C67" w:rsidP="000D2C67">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r w:rsidRPr="000D2C67">
        <w:rPr>
          <w:rFonts w:ascii="Times New Roman" w:eastAsia="Times New Roman" w:hAnsi="Times New Roman" w:cs="Times New Roman"/>
          <w:color w:val="4B4B4B"/>
          <w:sz w:val="30"/>
          <w:szCs w:val="30"/>
          <w:lang w:eastAsia="ru-BY"/>
        </w:rPr>
        <w:t>проблемы со зрением, частое слезотечение, резь, изменение размера и формы глаз (если тиреотоксикоз не лечить, он приводит к самому узнаваемому для заболеваний щитовидной железы симптому – экзофтальму, иначе пучеглазию).</w:t>
      </w:r>
    </w:p>
    <w:p w14:paraId="24A9D7C0" w14:textId="77777777" w:rsidR="000D2C67" w:rsidRPr="000D2C67" w:rsidRDefault="000D2C67" w:rsidP="000D2C67">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r w:rsidRPr="000D2C67">
        <w:rPr>
          <w:rFonts w:ascii="Times New Roman" w:eastAsia="Times New Roman" w:hAnsi="Times New Roman" w:cs="Times New Roman"/>
          <w:color w:val="4B4B4B"/>
          <w:sz w:val="30"/>
          <w:szCs w:val="30"/>
          <w:lang w:eastAsia="ru-BY"/>
        </w:rPr>
        <w:t>Если Вы отметили у себя некоторые из этих симптомов, то возможно у Вас имеются проблемы со щитовидной железой, обратитесь на прием к участковому терапевту, который при необходимости направит Вас на консультацию к врачу-эндокринологу.</w:t>
      </w:r>
    </w:p>
    <w:p w14:paraId="3737067C" w14:textId="77777777" w:rsidR="000D2C67" w:rsidRPr="000D2C67" w:rsidRDefault="000D2C67" w:rsidP="000D2C67">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r w:rsidRPr="000D2C67">
        <w:rPr>
          <w:rFonts w:ascii="Times New Roman" w:eastAsia="Times New Roman" w:hAnsi="Times New Roman" w:cs="Times New Roman"/>
          <w:color w:val="4B4B4B"/>
          <w:sz w:val="30"/>
          <w:szCs w:val="30"/>
          <w:lang w:eastAsia="ru-BY"/>
        </w:rPr>
        <w:t>Обследование, как правило, начинается с анализа крови на гормоны. Второй этап диагностики – УЗИ. Он особенно важен при подозрении на изменения в строении щитовидной железы, например, наличие в ней узлов. Эффективных методов лечения щитовидной железы сегодня существует довольно много. При недостатке гормонов назначают заместительную гормонотерапию, которая никак не влияет на качество жизни. При избыточной выработке используют лекарственные средства, угнетающие деятельность железы (</w:t>
      </w:r>
      <w:proofErr w:type="spellStart"/>
      <w:r w:rsidRPr="000D2C67">
        <w:rPr>
          <w:rFonts w:ascii="Times New Roman" w:eastAsia="Times New Roman" w:hAnsi="Times New Roman" w:cs="Times New Roman"/>
          <w:color w:val="4B4B4B"/>
          <w:sz w:val="30"/>
          <w:szCs w:val="30"/>
          <w:lang w:eastAsia="ru-BY"/>
        </w:rPr>
        <w:t>тиреостатики</w:t>
      </w:r>
      <w:proofErr w:type="spellEnd"/>
      <w:r w:rsidRPr="000D2C67">
        <w:rPr>
          <w:rFonts w:ascii="Times New Roman" w:eastAsia="Times New Roman" w:hAnsi="Times New Roman" w:cs="Times New Roman"/>
          <w:color w:val="4B4B4B"/>
          <w:sz w:val="30"/>
          <w:szCs w:val="30"/>
          <w:lang w:eastAsia="ru-BY"/>
        </w:rPr>
        <w:t xml:space="preserve">). Сегодня это один из самых перспективных методов лечения, но, к сожалению, он работает только в случае ранней диагностики заболевания. В особенно трудных ситуациях может потребоваться и радикальное лечение – хирургическое удаление щитовидной железы или лечение с помощью радиоактивного йода. После операции </w:t>
      </w:r>
      <w:proofErr w:type="gramStart"/>
      <w:r w:rsidRPr="000D2C67">
        <w:rPr>
          <w:rFonts w:ascii="Times New Roman" w:eastAsia="Times New Roman" w:hAnsi="Times New Roman" w:cs="Times New Roman"/>
          <w:color w:val="4B4B4B"/>
          <w:sz w:val="30"/>
          <w:szCs w:val="30"/>
          <w:lang w:eastAsia="ru-BY"/>
        </w:rPr>
        <w:t>пациенту  назначают</w:t>
      </w:r>
      <w:proofErr w:type="gramEnd"/>
      <w:r w:rsidRPr="000D2C67">
        <w:rPr>
          <w:rFonts w:ascii="Times New Roman" w:eastAsia="Times New Roman" w:hAnsi="Times New Roman" w:cs="Times New Roman"/>
          <w:color w:val="4B4B4B"/>
          <w:sz w:val="30"/>
          <w:szCs w:val="30"/>
          <w:lang w:eastAsia="ru-BY"/>
        </w:rPr>
        <w:t xml:space="preserve"> заместительную гормонотерапию. Но даже такая ситуация не приговор. При соблюдении всех рекомендаций врача можно будет жить так же, как до операции.</w:t>
      </w:r>
    </w:p>
    <w:p w14:paraId="12421124" w14:textId="77777777" w:rsidR="000D2C67" w:rsidRPr="000D2C67" w:rsidRDefault="000D2C67" w:rsidP="000D2C67">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r w:rsidRPr="000D2C67">
        <w:rPr>
          <w:rFonts w:ascii="Times New Roman" w:eastAsia="Times New Roman" w:hAnsi="Times New Roman" w:cs="Times New Roman"/>
          <w:color w:val="4B4B4B"/>
          <w:sz w:val="30"/>
          <w:szCs w:val="30"/>
          <w:lang w:eastAsia="ru-BY"/>
        </w:rPr>
        <w:t>Группы риска: нужно регулярно контролировать состояние щитовидной железы, если:</w:t>
      </w:r>
    </w:p>
    <w:p w14:paraId="6E464C83" w14:textId="77777777" w:rsidR="000D2C67" w:rsidRPr="000D2C67" w:rsidRDefault="000D2C67" w:rsidP="000D2C67">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r w:rsidRPr="000D2C67">
        <w:rPr>
          <w:rFonts w:ascii="Times New Roman" w:eastAsia="Times New Roman" w:hAnsi="Times New Roman" w:cs="Times New Roman"/>
          <w:color w:val="4B4B4B"/>
          <w:sz w:val="30"/>
          <w:szCs w:val="30"/>
          <w:lang w:eastAsia="ru-BY"/>
        </w:rPr>
        <w:t>кто-либо из близких родственников страдал от заболеваний щитовидной железы;</w:t>
      </w:r>
    </w:p>
    <w:p w14:paraId="19F22239" w14:textId="77777777" w:rsidR="000D2C67" w:rsidRPr="000D2C67" w:rsidRDefault="000D2C67" w:rsidP="000D2C67">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r w:rsidRPr="000D2C67">
        <w:rPr>
          <w:rFonts w:ascii="Times New Roman" w:eastAsia="Times New Roman" w:hAnsi="Times New Roman" w:cs="Times New Roman"/>
          <w:color w:val="4B4B4B"/>
          <w:sz w:val="30"/>
          <w:szCs w:val="30"/>
          <w:lang w:eastAsia="ru-BY"/>
        </w:rPr>
        <w:lastRenderedPageBreak/>
        <w:t>по работе или при лечении другого заболевания человек подвергался ионизирующему облучению (его виды – электромагнитное, рентгеновское и т.д.);</w:t>
      </w:r>
    </w:p>
    <w:p w14:paraId="79179615" w14:textId="77777777" w:rsidR="000D2C67" w:rsidRPr="000D2C67" w:rsidRDefault="000D2C67" w:rsidP="000D2C67">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r w:rsidRPr="000D2C67">
        <w:rPr>
          <w:rFonts w:ascii="Times New Roman" w:eastAsia="Times New Roman" w:hAnsi="Times New Roman" w:cs="Times New Roman"/>
          <w:color w:val="4B4B4B"/>
          <w:sz w:val="30"/>
          <w:szCs w:val="30"/>
          <w:lang w:eastAsia="ru-BY"/>
        </w:rPr>
        <w:t>проживание в географическом районе, где зафиксирован дефицит природного йода.</w:t>
      </w:r>
    </w:p>
    <w:p w14:paraId="18E5985F" w14:textId="77777777" w:rsidR="000D2C67" w:rsidRPr="000D2C67" w:rsidRDefault="000D2C67" w:rsidP="000D2C67">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r w:rsidRPr="000D2C67">
        <w:rPr>
          <w:rFonts w:ascii="Times New Roman" w:eastAsia="Times New Roman" w:hAnsi="Times New Roman" w:cs="Times New Roman"/>
          <w:color w:val="4B4B4B"/>
          <w:sz w:val="30"/>
          <w:szCs w:val="30"/>
          <w:lang w:eastAsia="ru-BY"/>
        </w:rPr>
        <w:t>возраст свыше 45 лет.</w:t>
      </w:r>
    </w:p>
    <w:p w14:paraId="3B1327FD" w14:textId="77777777" w:rsidR="000D2C67" w:rsidRPr="000D2C67" w:rsidRDefault="000D2C67" w:rsidP="000D2C67">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r w:rsidRPr="000D2C67">
        <w:rPr>
          <w:rFonts w:ascii="Times New Roman" w:eastAsia="Times New Roman" w:hAnsi="Times New Roman" w:cs="Times New Roman"/>
          <w:color w:val="4B4B4B"/>
          <w:sz w:val="30"/>
          <w:szCs w:val="30"/>
          <w:lang w:eastAsia="ru-BY"/>
        </w:rPr>
        <w:t>Во второй половине жизни женщины страдают заболеваниями щитовидной железы в 10-17 раз чаще, чем мужчины. Это связано с гормональными изменениями, которые происходят в организме каждой женщины постоянно или в определенный период жизни. Критические дни, беременности и менопауза могут негативно влиять на общее состояние, как всего тела, так и самой щитовидки.</w:t>
      </w:r>
    </w:p>
    <w:p w14:paraId="2327BB85" w14:textId="77777777" w:rsidR="000D2C67" w:rsidRPr="000D2C67" w:rsidRDefault="000D2C67" w:rsidP="000D2C67">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r w:rsidRPr="000D2C67">
        <w:rPr>
          <w:rFonts w:ascii="Times New Roman" w:eastAsia="Times New Roman" w:hAnsi="Times New Roman" w:cs="Times New Roman"/>
          <w:color w:val="4B4B4B"/>
          <w:sz w:val="30"/>
          <w:szCs w:val="30"/>
          <w:lang w:eastAsia="ru-BY"/>
        </w:rPr>
        <w:t>Выявив любое из заболеваний щитовидной железы, врач составляет программу лечения. Не нужно бояться принимать современные препараты (пациент не потолстеет и не покроется волосами), они помогут быстро и надежно решить проблемы и предотвратить развитие действительно опасной и трудно поддающейся лечению болезни. Бывает, что нарушения щитовидной железы связаны не с гормональным дисбалансом, а с возникновением так называемых «узлов» – участков, которые отличаются по плотности, объему, а иногда и строению от остальной ткани. Люди часто преувеличивают значение для здоровья выявленных при ультразвуковом исследовании щитовидной железы изменений. Это касается умеренного увеличения, кист и небольших коллоидных узлов ЩЖ. Подобные изменения в подавляющем большинстве случаев не оказывают никакого влияния на состояние здоровья и самочувствие человека и не требуют никакого лечения. При выявлении узла в ЩЖ необходимо оценить вероятность рака ЩЖ, выполнить при необходимости пункционную биопсию, оценить функцию ЩЖ и провести ультразвуковое исследование в динамике. Если исключен онкологический риск, то в подавляющем большинстве случаев узел не требует никаких вмешательств, ни медикаментозных, ни хирургических. Такие узлы не влияют на самочувствие, качество и продолжительность жизни.</w:t>
      </w:r>
    </w:p>
    <w:p w14:paraId="462EBF40" w14:textId="77777777" w:rsidR="000D2C67" w:rsidRPr="000D2C67" w:rsidRDefault="000D2C67" w:rsidP="000D2C67">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r w:rsidRPr="000D2C67">
        <w:rPr>
          <w:rFonts w:ascii="Times New Roman" w:eastAsia="Times New Roman" w:hAnsi="Times New Roman" w:cs="Times New Roman"/>
          <w:color w:val="4B4B4B"/>
          <w:sz w:val="30"/>
          <w:szCs w:val="30"/>
          <w:lang w:eastAsia="ru-BY"/>
        </w:rPr>
        <w:t>Если со щитовидной железой все в порядке, все равно не стоит забывать о профилактике возможных заболеваний. ВОЗ рекомендует постоянно употреблять вместо обычной соли йодированную и минимум трижды в неделю есть продукты с высоким содержанием йода (особенно морепродукты – морскую капусту и др.). Очень многие считают, что для профилактики заболеваний щитовидной железы необходимо употреблять много йодсодержащих продуктов, но это не всегда так. Не забывайте, что некоторые заболевания железы возникают именно из-за избытка йода, и тогда его как раз надо ограничить.</w:t>
      </w:r>
    </w:p>
    <w:p w14:paraId="63A07FF3" w14:textId="77777777" w:rsidR="000D2C67" w:rsidRPr="000D2C67" w:rsidRDefault="000D2C67" w:rsidP="000D2C67">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r w:rsidRPr="000D2C67">
        <w:rPr>
          <w:rFonts w:ascii="Times New Roman" w:eastAsia="Times New Roman" w:hAnsi="Times New Roman" w:cs="Times New Roman"/>
          <w:color w:val="4B4B4B"/>
          <w:sz w:val="30"/>
          <w:szCs w:val="30"/>
          <w:lang w:eastAsia="ru-BY"/>
        </w:rPr>
        <w:t xml:space="preserve">Питание должно быть рациональным, и кроме йода, необходимы кобальт, медь, железо, марганец (содержатся в шиповнике, крыжовнике, чернике, орехах грецких и лесных, кунжуте и др.), а также другие </w:t>
      </w:r>
      <w:r w:rsidRPr="000D2C67">
        <w:rPr>
          <w:rFonts w:ascii="Times New Roman" w:eastAsia="Times New Roman" w:hAnsi="Times New Roman" w:cs="Times New Roman"/>
          <w:color w:val="4B4B4B"/>
          <w:sz w:val="30"/>
          <w:szCs w:val="30"/>
          <w:lang w:eastAsia="ru-BY"/>
        </w:rPr>
        <w:lastRenderedPageBreak/>
        <w:t>микроэлементы. Лучшему усвоению этого важнейшего элемента помогают хлеб грубого помола, сухофрукты, овощи и зелень, а также нежареные орехи (исключая арахис) и семечки. Зеленый и шиповниковый чай, напитки из калины и боярышника и др.</w:t>
      </w:r>
    </w:p>
    <w:p w14:paraId="2FF01A7D" w14:textId="48C9628A" w:rsidR="00846E03" w:rsidRPr="000D2C67" w:rsidRDefault="000D2C67" w:rsidP="000D2C67">
      <w:pPr>
        <w:shd w:val="clear" w:color="auto" w:fill="FFFFFF"/>
        <w:spacing w:after="0" w:line="240" w:lineRule="auto"/>
        <w:ind w:firstLine="851"/>
        <w:jc w:val="both"/>
        <w:rPr>
          <w:rFonts w:ascii="Times New Roman" w:eastAsia="Times New Roman" w:hAnsi="Times New Roman" w:cs="Times New Roman"/>
          <w:color w:val="4B4B4B"/>
          <w:sz w:val="30"/>
          <w:szCs w:val="30"/>
          <w:lang w:val="ru-BY" w:eastAsia="ru-BY"/>
        </w:rPr>
      </w:pPr>
      <w:r w:rsidRPr="000D2C67">
        <w:rPr>
          <w:rFonts w:ascii="Times New Roman" w:eastAsia="Times New Roman" w:hAnsi="Times New Roman" w:cs="Times New Roman"/>
          <w:color w:val="4B4B4B"/>
          <w:sz w:val="30"/>
          <w:szCs w:val="30"/>
          <w:lang w:eastAsia="ru-BY"/>
        </w:rPr>
        <w:t>А вот сахар, всевозможные консервированные продукты, маринады, маргарин и соусы – под запретом. Избыточный вес и вредные привычки (особенно курение) в разы увеличивают вероятность возникновения болезней щитовидной железы. Здоровый образ жизни, соблюдение режима, правильное питание, разумное пребывание на солнце и регулярные осмотры – вот 5 составляющих здоровья щитовидной железы. Если к ней быть внимательными, она наверняка ответит взаимностью и будет исправно снабжать организм гормонами.</w:t>
      </w:r>
    </w:p>
    <w:p w14:paraId="70F6E458" w14:textId="77777777" w:rsidR="00846E03" w:rsidRDefault="00846E03" w:rsidP="00846E03">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p>
    <w:p w14:paraId="427FC474" w14:textId="04C889EB" w:rsidR="003E3EA2" w:rsidRDefault="003E3EA2" w:rsidP="003E3EA2">
      <w:pPr>
        <w:shd w:val="clear" w:color="auto" w:fill="FFFFFF"/>
        <w:spacing w:after="0" w:line="240" w:lineRule="auto"/>
        <w:jc w:val="both"/>
        <w:rPr>
          <w:rFonts w:ascii="Times New Roman" w:eastAsia="Times New Roman" w:hAnsi="Times New Roman" w:cs="Times New Roman"/>
          <w:color w:val="4B4B4B"/>
          <w:sz w:val="30"/>
          <w:szCs w:val="30"/>
          <w:lang w:eastAsia="ru-BY"/>
        </w:rPr>
      </w:pPr>
    </w:p>
    <w:p w14:paraId="394DB256" w14:textId="74BF6AD3" w:rsidR="003E3EA2" w:rsidRDefault="003E3EA2" w:rsidP="001C1EDB">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p>
    <w:p w14:paraId="6E721BD5" w14:textId="2AA2ABE6" w:rsidR="003E3EA2" w:rsidRDefault="003E3EA2" w:rsidP="001C1EDB">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p>
    <w:p w14:paraId="3DA95139" w14:textId="239DDA2A" w:rsidR="003E3EA2" w:rsidRDefault="003E3EA2" w:rsidP="001C1EDB">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p>
    <w:p w14:paraId="79C74AA8" w14:textId="6D880138" w:rsidR="003E3EA2" w:rsidRDefault="003E3EA2" w:rsidP="001C1EDB">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p>
    <w:p w14:paraId="15A3BAA8" w14:textId="453C7581" w:rsidR="003E3EA2" w:rsidRDefault="003E3EA2" w:rsidP="001C1EDB">
      <w:pPr>
        <w:shd w:val="clear" w:color="auto" w:fill="FFFFFF"/>
        <w:spacing w:after="0" w:line="240" w:lineRule="auto"/>
        <w:ind w:firstLine="851"/>
        <w:jc w:val="both"/>
        <w:rPr>
          <w:rFonts w:ascii="Times New Roman" w:eastAsia="Times New Roman" w:hAnsi="Times New Roman" w:cs="Times New Roman"/>
          <w:color w:val="4B4B4B"/>
          <w:sz w:val="30"/>
          <w:szCs w:val="30"/>
          <w:lang w:eastAsia="ru-BY"/>
        </w:rPr>
      </w:pPr>
    </w:p>
    <w:p w14:paraId="3B74B1BA" w14:textId="77777777" w:rsidR="003E3EA2" w:rsidRPr="0098301D" w:rsidRDefault="003E3EA2" w:rsidP="001C1EDB">
      <w:pPr>
        <w:shd w:val="clear" w:color="auto" w:fill="FFFFFF"/>
        <w:spacing w:after="0" w:line="240" w:lineRule="auto"/>
        <w:ind w:firstLine="851"/>
        <w:jc w:val="both"/>
        <w:rPr>
          <w:rFonts w:ascii="Times New Roman" w:hAnsi="Times New Roman" w:cs="Times New Roman"/>
          <w:sz w:val="30"/>
          <w:szCs w:val="30"/>
        </w:rPr>
      </w:pPr>
    </w:p>
    <w:sectPr w:rsidR="003E3EA2" w:rsidRPr="0098301D" w:rsidSect="001C1EDB">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43691"/>
    <w:multiLevelType w:val="multilevel"/>
    <w:tmpl w:val="3E5CD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444B97"/>
    <w:multiLevelType w:val="multilevel"/>
    <w:tmpl w:val="4974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0012C9"/>
    <w:multiLevelType w:val="multilevel"/>
    <w:tmpl w:val="98E29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8453FF"/>
    <w:multiLevelType w:val="multilevel"/>
    <w:tmpl w:val="560A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BB5913"/>
    <w:multiLevelType w:val="multilevel"/>
    <w:tmpl w:val="0476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EA7940"/>
    <w:multiLevelType w:val="multilevel"/>
    <w:tmpl w:val="CB2E2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757C10"/>
    <w:multiLevelType w:val="multilevel"/>
    <w:tmpl w:val="A19C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016F9"/>
    <w:multiLevelType w:val="multilevel"/>
    <w:tmpl w:val="1A02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6"/>
  </w:num>
  <w:num w:numId="4">
    <w:abstractNumId w:val="2"/>
  </w:num>
  <w:num w:numId="5">
    <w:abstractNumId w:val="5"/>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96D"/>
    <w:rsid w:val="000D2C67"/>
    <w:rsid w:val="001C1EDB"/>
    <w:rsid w:val="003E3EA2"/>
    <w:rsid w:val="004529E2"/>
    <w:rsid w:val="00575BC9"/>
    <w:rsid w:val="007F0067"/>
    <w:rsid w:val="00840E96"/>
    <w:rsid w:val="00846E03"/>
    <w:rsid w:val="008C210E"/>
    <w:rsid w:val="0098301D"/>
    <w:rsid w:val="00A1223A"/>
    <w:rsid w:val="00A44894"/>
    <w:rsid w:val="00B0294A"/>
    <w:rsid w:val="00CA0A69"/>
    <w:rsid w:val="00EB796D"/>
    <w:rsid w:val="00F643FA"/>
    <w:rsid w:val="00F81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ACC9"/>
  <w15:docId w15:val="{BAE7A396-4273-4F5F-B06B-10FFC0DB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EB79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B796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796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B796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B79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B79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796D"/>
    <w:rPr>
      <w:rFonts w:ascii="Tahoma" w:hAnsi="Tahoma" w:cs="Tahoma"/>
      <w:sz w:val="16"/>
      <w:szCs w:val="16"/>
    </w:rPr>
  </w:style>
  <w:style w:type="character" w:styleId="a6">
    <w:name w:val="Emphasis"/>
    <w:basedOn w:val="a0"/>
    <w:uiPriority w:val="20"/>
    <w:qFormat/>
    <w:rsid w:val="008C210E"/>
    <w:rPr>
      <w:i/>
      <w:iCs/>
    </w:rPr>
  </w:style>
  <w:style w:type="character" w:styleId="a7">
    <w:name w:val="Strong"/>
    <w:basedOn w:val="a0"/>
    <w:uiPriority w:val="22"/>
    <w:qFormat/>
    <w:rsid w:val="0098301D"/>
    <w:rPr>
      <w:b/>
      <w:bCs/>
    </w:rPr>
  </w:style>
  <w:style w:type="character" w:styleId="a8">
    <w:name w:val="Hyperlink"/>
    <w:basedOn w:val="a0"/>
    <w:uiPriority w:val="99"/>
    <w:semiHidden/>
    <w:unhideWhenUsed/>
    <w:rsid w:val="009830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76528">
      <w:bodyDiv w:val="1"/>
      <w:marLeft w:val="0"/>
      <w:marRight w:val="0"/>
      <w:marTop w:val="0"/>
      <w:marBottom w:val="0"/>
      <w:divBdr>
        <w:top w:val="none" w:sz="0" w:space="0" w:color="auto"/>
        <w:left w:val="none" w:sz="0" w:space="0" w:color="auto"/>
        <w:bottom w:val="none" w:sz="0" w:space="0" w:color="auto"/>
        <w:right w:val="none" w:sz="0" w:space="0" w:color="auto"/>
      </w:divBdr>
      <w:divsChild>
        <w:div w:id="2059934034">
          <w:marLeft w:val="0"/>
          <w:marRight w:val="0"/>
          <w:marTop w:val="0"/>
          <w:marBottom w:val="0"/>
          <w:divBdr>
            <w:top w:val="none" w:sz="0" w:space="0" w:color="auto"/>
            <w:left w:val="none" w:sz="0" w:space="0" w:color="auto"/>
            <w:bottom w:val="none" w:sz="0" w:space="0" w:color="auto"/>
            <w:right w:val="none" w:sz="0" w:space="0" w:color="auto"/>
          </w:divBdr>
        </w:div>
        <w:div w:id="1980645778">
          <w:marLeft w:val="0"/>
          <w:marRight w:val="0"/>
          <w:marTop w:val="0"/>
          <w:marBottom w:val="0"/>
          <w:divBdr>
            <w:top w:val="none" w:sz="0" w:space="0" w:color="auto"/>
            <w:left w:val="none" w:sz="0" w:space="0" w:color="auto"/>
            <w:bottom w:val="none" w:sz="0" w:space="0" w:color="auto"/>
            <w:right w:val="none" w:sz="0" w:space="0" w:color="auto"/>
          </w:divBdr>
        </w:div>
      </w:divsChild>
    </w:div>
    <w:div w:id="128986468">
      <w:bodyDiv w:val="1"/>
      <w:marLeft w:val="0"/>
      <w:marRight w:val="0"/>
      <w:marTop w:val="0"/>
      <w:marBottom w:val="0"/>
      <w:divBdr>
        <w:top w:val="none" w:sz="0" w:space="0" w:color="auto"/>
        <w:left w:val="none" w:sz="0" w:space="0" w:color="auto"/>
        <w:bottom w:val="none" w:sz="0" w:space="0" w:color="auto"/>
        <w:right w:val="none" w:sz="0" w:space="0" w:color="auto"/>
      </w:divBdr>
      <w:divsChild>
        <w:div w:id="6101084">
          <w:marLeft w:val="-225"/>
          <w:marRight w:val="-225"/>
          <w:marTop w:val="0"/>
          <w:marBottom w:val="0"/>
          <w:divBdr>
            <w:top w:val="none" w:sz="0" w:space="0" w:color="auto"/>
            <w:left w:val="none" w:sz="0" w:space="0" w:color="auto"/>
            <w:bottom w:val="none" w:sz="0" w:space="0" w:color="auto"/>
            <w:right w:val="none" w:sz="0" w:space="0" w:color="auto"/>
          </w:divBdr>
          <w:divsChild>
            <w:div w:id="17126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88980">
      <w:bodyDiv w:val="1"/>
      <w:marLeft w:val="0"/>
      <w:marRight w:val="0"/>
      <w:marTop w:val="0"/>
      <w:marBottom w:val="0"/>
      <w:divBdr>
        <w:top w:val="none" w:sz="0" w:space="0" w:color="auto"/>
        <w:left w:val="none" w:sz="0" w:space="0" w:color="auto"/>
        <w:bottom w:val="none" w:sz="0" w:space="0" w:color="auto"/>
        <w:right w:val="none" w:sz="0" w:space="0" w:color="auto"/>
      </w:divBdr>
    </w:div>
    <w:div w:id="863710881">
      <w:bodyDiv w:val="1"/>
      <w:marLeft w:val="0"/>
      <w:marRight w:val="0"/>
      <w:marTop w:val="0"/>
      <w:marBottom w:val="0"/>
      <w:divBdr>
        <w:top w:val="none" w:sz="0" w:space="0" w:color="auto"/>
        <w:left w:val="none" w:sz="0" w:space="0" w:color="auto"/>
        <w:bottom w:val="none" w:sz="0" w:space="0" w:color="auto"/>
        <w:right w:val="none" w:sz="0" w:space="0" w:color="auto"/>
      </w:divBdr>
      <w:divsChild>
        <w:div w:id="1973633483">
          <w:marLeft w:val="-225"/>
          <w:marRight w:val="-225"/>
          <w:marTop w:val="0"/>
          <w:marBottom w:val="0"/>
          <w:divBdr>
            <w:top w:val="none" w:sz="0" w:space="0" w:color="auto"/>
            <w:left w:val="none" w:sz="0" w:space="0" w:color="auto"/>
            <w:bottom w:val="none" w:sz="0" w:space="0" w:color="auto"/>
            <w:right w:val="none" w:sz="0" w:space="0" w:color="auto"/>
          </w:divBdr>
          <w:divsChild>
            <w:div w:id="177878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3327">
      <w:bodyDiv w:val="1"/>
      <w:marLeft w:val="0"/>
      <w:marRight w:val="0"/>
      <w:marTop w:val="0"/>
      <w:marBottom w:val="0"/>
      <w:divBdr>
        <w:top w:val="none" w:sz="0" w:space="0" w:color="auto"/>
        <w:left w:val="none" w:sz="0" w:space="0" w:color="auto"/>
        <w:bottom w:val="none" w:sz="0" w:space="0" w:color="auto"/>
        <w:right w:val="none" w:sz="0" w:space="0" w:color="auto"/>
      </w:divBdr>
    </w:div>
    <w:div w:id="1028217066">
      <w:bodyDiv w:val="1"/>
      <w:marLeft w:val="0"/>
      <w:marRight w:val="0"/>
      <w:marTop w:val="0"/>
      <w:marBottom w:val="0"/>
      <w:divBdr>
        <w:top w:val="none" w:sz="0" w:space="0" w:color="auto"/>
        <w:left w:val="none" w:sz="0" w:space="0" w:color="auto"/>
        <w:bottom w:val="none" w:sz="0" w:space="0" w:color="auto"/>
        <w:right w:val="none" w:sz="0" w:space="0" w:color="auto"/>
      </w:divBdr>
      <w:divsChild>
        <w:div w:id="359744311">
          <w:marLeft w:val="-225"/>
          <w:marRight w:val="-225"/>
          <w:marTop w:val="0"/>
          <w:marBottom w:val="0"/>
          <w:divBdr>
            <w:top w:val="none" w:sz="0" w:space="0" w:color="auto"/>
            <w:left w:val="none" w:sz="0" w:space="0" w:color="auto"/>
            <w:bottom w:val="none" w:sz="0" w:space="0" w:color="auto"/>
            <w:right w:val="none" w:sz="0" w:space="0" w:color="auto"/>
          </w:divBdr>
          <w:divsChild>
            <w:div w:id="6355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5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1232</Words>
  <Characters>7026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Kabinet919</dc:creator>
  <cp:lastModifiedBy>User</cp:lastModifiedBy>
  <cp:revision>2</cp:revision>
  <dcterms:created xsi:type="dcterms:W3CDTF">2025-05-23T13:15:00Z</dcterms:created>
  <dcterms:modified xsi:type="dcterms:W3CDTF">2025-05-23T13:15:00Z</dcterms:modified>
</cp:coreProperties>
</file>