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64F" w:rsidRPr="0057364F" w:rsidRDefault="0057364F" w:rsidP="0057364F">
      <w:pPr>
        <w:pBdr>
          <w:bottom w:val="threeDEngrave" w:sz="6" w:space="0" w:color="FFFFFF"/>
        </w:pBd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 xml:space="preserve">1 декабря </w:t>
      </w:r>
      <w:r w:rsidRPr="0057364F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 xml:space="preserve">Всемирный день борьбы со СПИДом </w:t>
      </w:r>
    </w:p>
    <w:p w:rsidR="0057364F" w:rsidRDefault="0057364F" w:rsidP="0057364F">
      <w:pPr>
        <w:shd w:val="clear" w:color="auto" w:fill="F1F1F1"/>
        <w:spacing w:after="0" w:line="240" w:lineRule="auto"/>
        <w:jc w:val="center"/>
        <w:rPr>
          <w:rFonts w:ascii="Tahoma" w:eastAsia="Times New Roman" w:hAnsi="Tahoma" w:cs="Tahoma"/>
          <w:color w:val="333333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522A4F"/>
          <w:sz w:val="27"/>
          <w:szCs w:val="27"/>
          <w:lang w:eastAsia="ru-RU"/>
        </w:rPr>
        <w:drawing>
          <wp:inline distT="0" distB="0" distL="0" distR="0">
            <wp:extent cx="6096000" cy="1485900"/>
            <wp:effectExtent l="0" t="0" r="0" b="0"/>
            <wp:docPr id="9" name="Рисунок 9" descr="Всемирный день борьбы со СПИДом 202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мирный день борьбы со СПИДом 202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4F" w:rsidRPr="0057364F" w:rsidRDefault="0057364F" w:rsidP="0057364F">
      <w:pPr>
        <w:shd w:val="clear" w:color="auto" w:fill="F1F1F1"/>
        <w:spacing w:after="0" w:line="240" w:lineRule="auto"/>
        <w:jc w:val="center"/>
        <w:rPr>
          <w:rFonts w:ascii="Tahoma" w:eastAsia="Times New Roman" w:hAnsi="Tahoma" w:cs="Tahoma"/>
          <w:color w:val="333333"/>
          <w:sz w:val="27"/>
          <w:szCs w:val="27"/>
          <w:lang w:eastAsia="ru-RU"/>
        </w:rPr>
      </w:pPr>
    </w:p>
    <w:p w:rsidR="0057364F" w:rsidRPr="001237A9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Тема 1 декабря 202</w:t>
      </w:r>
      <w:r w:rsidR="000F4111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2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 — </w:t>
      </w:r>
      <w:r w:rsidRPr="001237A9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«</w:t>
      </w:r>
      <w:r w:rsidR="000F4111" w:rsidRPr="001237A9">
        <w:rPr>
          <w:rStyle w:val="a4"/>
          <w:rFonts w:ascii="Tahoma" w:hAnsi="Tahoma" w:cs="Tahoma"/>
          <w:color w:val="111111"/>
          <w:sz w:val="30"/>
          <w:szCs w:val="30"/>
          <w:shd w:val="clear" w:color="auto" w:fill="FFFFFF"/>
        </w:rPr>
        <w:t>Время для рав</w:t>
      </w:r>
      <w:bookmarkStart w:id="0" w:name="_GoBack"/>
      <w:bookmarkEnd w:id="0"/>
      <w:r w:rsidR="000F4111" w:rsidRPr="001237A9">
        <w:rPr>
          <w:rStyle w:val="a4"/>
          <w:rFonts w:ascii="Tahoma" w:hAnsi="Tahoma" w:cs="Tahoma"/>
          <w:color w:val="111111"/>
          <w:sz w:val="30"/>
          <w:szCs w:val="30"/>
          <w:shd w:val="clear" w:color="auto" w:fill="FFFFFF"/>
        </w:rPr>
        <w:t>енства</w:t>
      </w:r>
      <w:r w:rsidRPr="001237A9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».</w:t>
      </w:r>
    </w:p>
    <w:p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Один из важнейших факторов распространения пандемий — неравенство. В основном из-за этого фактора пандемии ВИЧ и COVID-19 и не думают сдавать свои позиции. Без смелых и решительных действий, направленных на устранение неравенства, человечество не сможет остановить ВИЧ до 2030 года, а пандемия COVID-19 будет длиться дольше, а ее последствия будет сложнее преодолеть.</w:t>
      </w:r>
    </w:p>
    <w:p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40 лет прошло с того дня, как был зарегистрирован первый случай СПИД. До сих пор ВИЧ представляет собой ощутимую угрозу для всего мира. Остановить этот вирус мешает не отсутствие знаний или средств, а структурные недостатки. Имущественное и социальное неравенство, недостатки в системах государственного управления, законодательства и здравоохранения. Все это необходимо преодолеть, чтобы достичь полной победы над СПИДом к 2030 году.</w:t>
      </w:r>
    </w:p>
    <w:p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Период, когда планета переживает такой тяжелый кризис, как пандемия COVID-19, кажется не самым подходящим для решения социальных проблем. Тем не </w:t>
      </w:r>
      <w:proofErr w:type="gram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менее</w:t>
      </w:r>
      <w:proofErr w:type="gram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 становится все более очевидно, что без этого мы не сможем преодолеть кризис ни одной из пандемий.</w:t>
      </w:r>
    </w:p>
    <w:p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Борьба с неравенством — одно из обещаний, данных странами-участницами ООН в рамках Целей устойчивого развития. 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lastRenderedPageBreak/>
        <w:t>И именно это обещание положено в основу глобальной стратегии ЮНЕЙДС на 2021–2026 годы.</w:t>
      </w:r>
    </w:p>
    <w:p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Борьба с неравенством не только позволить остановить СПИД, это улучшит положение </w:t>
      </w:r>
      <w:proofErr w:type="spell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маргинализированных</w:t>
      </w:r>
      <w:proofErr w:type="spell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 групп населения и </w:t>
      </w:r>
      <w:proofErr w:type="gram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ВИЧ-положительных</w:t>
      </w:r>
      <w:proofErr w:type="gram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 людей, и лучше подготовит каждого из нас и человечество в целом к встрече с такими угрозами, как COVID-19. Общество с равными возможностями также лучше сможет справиться с экономическим кризисом и восстановиться после пандемии.</w:t>
      </w:r>
    </w:p>
    <w:p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Выполнение этого </w:t>
      </w:r>
      <w:proofErr w:type="gram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амбициозного</w:t>
      </w:r>
      <w:proofErr w:type="gram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 обещания спасет миллионы жизней и в конечном итоге принесет пользу обществу в целом. Но устранение неравенства потребует глобальных изменений. Политические, экономические и социальные системы должны учитывать интересы всех, в том числе уязвимых и </w:t>
      </w:r>
      <w:proofErr w:type="spell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маргинализированных</w:t>
      </w:r>
      <w:proofErr w:type="spell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 сообществ.</w:t>
      </w:r>
    </w:p>
    <w:p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Человечество уже знает, как победить СПИД. Все, что теперь нужно — устранить препятствия к этому, крупнейшим из которых являются ограничения неравенства. Власти, лидеры и авторитеты всегда обещают инклюзивные социальные политики и экономический рост. Настало время им проявить смелость и взяться за выполнение этих обещаний.</w:t>
      </w:r>
    </w:p>
    <w:p w:rsidR="0057364F" w:rsidRPr="0057364F" w:rsidRDefault="0057364F" w:rsidP="0057364F">
      <w:pPr>
        <w:shd w:val="clear" w:color="auto" w:fill="F1F1F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Всеобщее неравенство отражается на нас всех и подвергает каждого дополнительному риску. Мы должны действовать смело и со всей ответственностью. Мы должны действовать сейчас, чтобы ликвидировать неравенство, покончить со СПИДом, прекратить пандемии.</w:t>
      </w:r>
    </w:p>
    <w:p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Всемирный день борьбы со СПИДом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, объявленный в 1988 году, стал первым международно признанным днем, посвященным охране здоровья. Выбор даты 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1 декабря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 обусловлен маленькой хитростью авторов: это число попадало на небольшое затишье между президентскими выборами в США и началом рождественских праздников. Это позволило привлечь к проблеме больше общественного внимания. Это и день памяти всех жертв болезни, и день ее профилактики и просвещения общества.</w:t>
      </w:r>
    </w:p>
    <w:p w:rsidR="0057364F" w:rsidRPr="0057364F" w:rsidRDefault="0057364F" w:rsidP="0057364F">
      <w:pPr>
        <w:spacing w:after="0" w:line="240" w:lineRule="auto"/>
        <w:jc w:val="center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noProof/>
          <w:color w:val="522A4F"/>
          <w:sz w:val="30"/>
          <w:szCs w:val="30"/>
          <w:lang w:eastAsia="ru-RU"/>
        </w:rPr>
        <w:lastRenderedPageBreak/>
        <w:drawing>
          <wp:inline distT="0" distB="0" distL="0" distR="0" wp14:anchorId="462CC87E" wp14:editId="3F1467CF">
            <wp:extent cx="5905500" cy="3048000"/>
            <wp:effectExtent l="0" t="0" r="0" b="0"/>
            <wp:docPr id="8" name="Рисунок 8" descr="30 лет назад диагноз ВИЧ был равносилен смертному приговору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лет назад диагноз ВИЧ был равносилен смертному приговору.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Тогда, 30 лет назад, диагноз ВИЧ был равносилен смертному приговору. Образец первого лекарства от вируса начал применяться всего в 1987 году, эффективность лечения была невелика, и сама возможность этого многими воспринималась скептически. Сами больные сталкивались с непониманием окружающих и открытой агрессией, старались скрывать свой статус, что только усугубляло проблему.</w:t>
      </w:r>
    </w:p>
    <w:p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СПИД — это до сих пор смертельное заболевание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. Но современная антиретровирусная терапия может предотвратить его развитие, подавляя активность ВИЧ. Теперь это просто хроническое состояние, требующее ежедневного приема лекарств. Следуя предписаниям врача, </w:t>
      </w:r>
      <w:proofErr w:type="gramStart"/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ВИЧ-положительные</w:t>
      </w:r>
      <w:proofErr w:type="gramEnd"/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 xml:space="preserve"> люди могут вести нормальную жизнь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, и в развитых странах ожидаемая продолжительность жизни у них не сильно отличается от таковой у здоровых людей.</w:t>
      </w:r>
    </w:p>
    <w:p w:rsidR="0057364F" w:rsidRPr="0057364F" w:rsidRDefault="0057364F" w:rsidP="0057364F">
      <w:pPr>
        <w:spacing w:after="0" w:line="240" w:lineRule="auto"/>
        <w:jc w:val="center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noProof/>
          <w:color w:val="522A4F"/>
          <w:sz w:val="30"/>
          <w:szCs w:val="30"/>
          <w:lang w:eastAsia="ru-RU"/>
        </w:rPr>
        <w:lastRenderedPageBreak/>
        <w:drawing>
          <wp:inline distT="0" distB="0" distL="0" distR="0" wp14:anchorId="0CDF4878" wp14:editId="6CEBD605">
            <wp:extent cx="5905500" cy="3048000"/>
            <wp:effectExtent l="0" t="0" r="0" b="0"/>
            <wp:docPr id="7" name="Рисунок 7" descr="До сих пор не исчезла дискриминация ВИЧ-инфицированных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 сих пор не исчезла дискриминация ВИЧ-инфицированных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Никуда не исчезла и дискриминация. Разумеется, таких масштабов она уже не принимает, но просветительские кампании все еще необходимы для понимания людьми природы заболевания и путей его предотвращения в той же степени, в какой и искоренения стигматизации заболевших.</w:t>
      </w:r>
    </w:p>
    <w:p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ЮНЭЙДС, ответственная за проведение Дня, это не только декларация добрых намерений, это в первую </w:t>
      </w:r>
      <w:proofErr w:type="gram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очередь</w:t>
      </w:r>
      <w:proofErr w:type="gram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 активно действующая организация. С самого своего создания в 1996 году она ставила перед собой и всем человечеством конкретные цели и активно претворяла их в жизнь. Последняя кампания ЮНЕЙДС проводилась в 2016–2020 годах, и должна была достигнуть три цели: диагностировать 90% носителей ВИЧ, обеспечить 90% из них лечением, и добиться 90% его эффективности.</w:t>
      </w:r>
    </w:p>
    <w:p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В сумме это должно обеспечить, что как минимум 73% всех больных ВИЧ на планете будут получать эффективное лечение. Удалось ли достичь такой </w:t>
      </w:r>
      <w:proofErr w:type="gram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амбициозной</w:t>
      </w:r>
      <w:proofErr w:type="gram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 цели? К сожалению, нет, но вряд ли это можно считать неудачей. Как минимум 8 стран с разным уровнем дохода достигли всех трех целей. И еще 11 добились суммарного значения в 73% </w:t>
      </w:r>
      <w:proofErr w:type="gram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обеспеченных</w:t>
      </w:r>
      <w:proofErr w:type="gram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 лечением. </w:t>
      </w:r>
      <w:proofErr w:type="gram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Глобально по планете 84% заболевших осведомлены о своем статусе, 87% из них получают лечение, и у 90% оно эффективно.</w:t>
      </w:r>
      <w:proofErr w:type="gram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 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В итоге всего 66% </w:t>
      </w:r>
      <w:proofErr w:type="gramStart"/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заболевших</w:t>
      </w:r>
      <w:proofErr w:type="gramEnd"/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 xml:space="preserve"> могут вести нормальную жизнь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.</w:t>
      </w:r>
    </w:p>
    <w:p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proofErr w:type="gram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lastRenderedPageBreak/>
        <w:t>За последние 20 лет были предотвращены около 16 миллионов смертей, связанных с ВИЧ.</w:t>
      </w:r>
      <w:proofErr w:type="gram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 Но одним только подавлением симптомов проблему не решить.</w:t>
      </w:r>
    </w:p>
    <w:p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Другое направление борьбы с болезнью — 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предотвращение новых заражений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. Традиционно ведущую роль в этом процессе играет просвещение населения. Использование средств контрацепции в развивающихся странах Африки и Азии все еще больше исключение, чем правило. Даже при наличии доступных </w:t>
      </w:r>
      <w:proofErr w:type="gram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экспресс-тестов</w:t>
      </w:r>
      <w:proofErr w:type="gram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 и терапии, многие жители наиболее угрожаемых регионов Африки или не знают о такой возможности, или не считают нужным сдать анализы. Просвещение не только позволит сдержать распространение вируса, но и 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 xml:space="preserve">предотвратит стигматизацию </w:t>
      </w:r>
      <w:proofErr w:type="gramStart"/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ВИЧ-положительных</w:t>
      </w:r>
      <w:proofErr w:type="gramEnd"/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 xml:space="preserve"> людей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.</w:t>
      </w:r>
    </w:p>
    <w:p w:rsidR="0057364F" w:rsidRPr="0057364F" w:rsidRDefault="0057364F" w:rsidP="0057364F">
      <w:pPr>
        <w:spacing w:after="0" w:line="240" w:lineRule="auto"/>
        <w:jc w:val="center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noProof/>
          <w:color w:val="522A4F"/>
          <w:sz w:val="30"/>
          <w:szCs w:val="30"/>
          <w:lang w:eastAsia="ru-RU"/>
        </w:rPr>
        <w:drawing>
          <wp:inline distT="0" distB="0" distL="0" distR="0" wp14:anchorId="24781C1D" wp14:editId="2EDB5B3B">
            <wp:extent cx="5905500" cy="3048000"/>
            <wp:effectExtent l="0" t="0" r="0" b="0"/>
            <wp:docPr id="5" name="Рисунок 5" descr="У потребителей инъекционных наркотиков риск заразиться ВИЧ в 35 раз выше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 потребителей инъекционных наркотиков риск заразиться ВИЧ в 35 раз выше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В каждом обществе есть ключевые группы населения, 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наиболее уязвимые к заражению ВИЧ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. Как правило, это </w:t>
      </w:r>
      <w:proofErr w:type="spell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маргинализированные</w:t>
      </w:r>
      <w:proofErr w:type="spell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 группы: работники </w:t>
      </w:r>
      <w:proofErr w:type="gram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секс-индустрии</w:t>
      </w:r>
      <w:proofErr w:type="gram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 и потребители инъекционных наркотиков, секс-меньшинства. Они практически полностью выпадают из поля зрения, не включаются в статистику, не могут открыто обратиться за помощью. Кроме общественного осуждения, во многих странах им грозит уголовное преследование. У таких категорий населения шанс заразиться ВИЧ в 20–30 раз выше. Бороться с распространением вируса ЮНЕЙДС предлагает через смягчение законодательства и оказание таким людям анонимной помощи.</w:t>
      </w:r>
    </w:p>
    <w:p w:rsidR="0057364F" w:rsidRPr="0057364F" w:rsidRDefault="0057364F" w:rsidP="0057364F">
      <w:pPr>
        <w:spacing w:after="0" w:line="240" w:lineRule="auto"/>
        <w:jc w:val="center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noProof/>
          <w:color w:val="522A4F"/>
          <w:sz w:val="30"/>
          <w:szCs w:val="30"/>
          <w:lang w:eastAsia="ru-RU"/>
        </w:rPr>
        <w:lastRenderedPageBreak/>
        <w:drawing>
          <wp:inline distT="0" distB="0" distL="0" distR="0" wp14:anchorId="30479FFB" wp14:editId="46D126D7">
            <wp:extent cx="5905500" cy="3048000"/>
            <wp:effectExtent l="0" t="0" r="0" b="0"/>
            <wp:docPr id="4" name="Рисунок 4" descr="Все еще остро стоит вопрос вертикальной передачи вируса от матери ребенку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се еще остро стоит вопрос вертикальной передачи вируса от матери ребенку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Все еще остро стоит вопрос 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вертикальной передачи вируса от матери ребенку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. Больше половины беременных </w:t>
      </w:r>
      <w:proofErr w:type="gram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ВИЧ-положительных</w:t>
      </w:r>
      <w:proofErr w:type="gram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 женщин, не получающих лечения, живут в Южной Африке. И </w:t>
      </w:r>
      <w:proofErr w:type="gram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хотя</w:t>
      </w:r>
      <w:proofErr w:type="gram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 в общем случаи вертикальной передачи вируса сократились в два раза, усилия необходимо также удвоить. Нужно быть уверенными, что женщины в развивающихся странах имеют возможность профилактики и лечения ВИЧ. К тому же, две трети детей, не получающих лечения, находятся в возрасте 5–14 лет, и остаются вне программ послеродового обследования.</w:t>
      </w:r>
    </w:p>
    <w:p w:rsidR="0057364F" w:rsidRPr="0057364F" w:rsidRDefault="0057364F" w:rsidP="0057364F">
      <w:pPr>
        <w:spacing w:after="0" w:line="240" w:lineRule="auto"/>
        <w:jc w:val="center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noProof/>
          <w:color w:val="522A4F"/>
          <w:sz w:val="30"/>
          <w:szCs w:val="30"/>
          <w:lang w:eastAsia="ru-RU"/>
        </w:rPr>
        <w:drawing>
          <wp:inline distT="0" distB="0" distL="0" distR="0" wp14:anchorId="60CBEAF5" wp14:editId="0A01A594">
            <wp:extent cx="5905500" cy="3048000"/>
            <wp:effectExtent l="0" t="0" r="0" b="0"/>
            <wp:docPr id="3" name="Рисунок 3" descr="Неравенство и бедность — главные препятствия для победы над эпидемией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равенство и бедность — главные препятствия для победы над эпидемией.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Неравенство и бедность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 — главные препятствия для победы над эпидемией. Зимбабве — лидер по борьбе с ВИЧ 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lastRenderedPageBreak/>
        <w:t xml:space="preserve">в южноафриканском регионе. Благодаря целенаправленной политике и введению специального налога им удалось наладить эффективную систему профилактики и лечения ВИЧ, даже опередив плановые показатели ЮНЭЙДС. Соседний же Мозамбик оказался в списке аутсайдеров региона. Военные конфликты, бедность и миграция традиционно затрудняют </w:t>
      </w:r>
      <w:proofErr w:type="gram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контроль за</w:t>
      </w:r>
      <w:proofErr w:type="gram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 распространением болезни.</w:t>
      </w:r>
    </w:p>
    <w:p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Ключевой посыл новой программы ЮНЭЙДС на 2021–2026 гг. — «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Борьба с неравенством с человеком в центре внимания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». Для решения всех накопившихся проблем и окончательной победы над эпидемией ООН предлагает концепцию ускорения. Принимая во внимание все достижения предыдущей программы, провозглашается цель 95–95–95. К 2030 году годовой прирост инфицированных не должен превышать 200 тысяч человек, а дискриминация и стигматизация должна быть устранена как явление.</w:t>
      </w:r>
    </w:p>
    <w:p w:rsidR="0057364F" w:rsidRPr="0057364F" w:rsidRDefault="0057364F" w:rsidP="0057364F">
      <w:pPr>
        <w:spacing w:after="0" w:line="240" w:lineRule="auto"/>
        <w:jc w:val="center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noProof/>
          <w:color w:val="522A4F"/>
          <w:sz w:val="30"/>
          <w:szCs w:val="30"/>
          <w:lang w:eastAsia="ru-RU"/>
        </w:rPr>
        <w:drawing>
          <wp:inline distT="0" distB="0" distL="0" distR="0" wp14:anchorId="237C2C96" wp14:editId="6DC74B29">
            <wp:extent cx="5905500" cy="3048000"/>
            <wp:effectExtent l="0" t="0" r="0" b="0"/>
            <wp:docPr id="1" name="Рисунок 1" descr="Задачи цели 95–95–95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дачи цели 95–95–95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4F" w:rsidRPr="0057364F" w:rsidRDefault="0057364F" w:rsidP="0057364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30"/>
          <w:szCs w:val="30"/>
          <w:lang w:eastAsia="ru-RU"/>
        </w:rPr>
      </w:pP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Искоренение ВИЧ / СПИД — необходимое условие устойчивого развития. </w:t>
      </w:r>
      <w:proofErr w:type="gram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Всеобщее счастье и процветание невозможны без победы над пандемией, длящейся уже 40 лет.</w:t>
      </w:r>
      <w:proofErr w:type="gram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 Доступная и качественная терапия позволяет </w:t>
      </w:r>
      <w:proofErr w:type="gramStart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ВИЧ-положительным</w:t>
      </w:r>
      <w:proofErr w:type="gramEnd"/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 xml:space="preserve"> людям вести нормальную жизнь, заводить здоровых детей и не бояться распространения вируса. Профилактические меры и гуманный человеко-ориентированный подход позволят полностью взять болезнь под контроль и удостовериться, что </w:t>
      </w:r>
      <w:r w:rsidRPr="0057364F">
        <w:rPr>
          <w:rFonts w:ascii="Tahoma" w:eastAsia="Times New Roman" w:hAnsi="Tahoma" w:cs="Tahoma"/>
          <w:b/>
          <w:bCs/>
          <w:color w:val="333333"/>
          <w:sz w:val="30"/>
          <w:szCs w:val="30"/>
          <w:lang w:eastAsia="ru-RU"/>
        </w:rPr>
        <w:t>никто не будет оставлен позади</w:t>
      </w:r>
      <w:r w:rsidRPr="0057364F">
        <w:rPr>
          <w:rFonts w:ascii="Tahoma" w:eastAsia="Times New Roman" w:hAnsi="Tahoma" w:cs="Tahoma"/>
          <w:color w:val="333333"/>
          <w:sz w:val="30"/>
          <w:szCs w:val="30"/>
          <w:lang w:eastAsia="ru-RU"/>
        </w:rPr>
        <w:t>.</w:t>
      </w:r>
    </w:p>
    <w:p w:rsidR="001862D9" w:rsidRPr="0057364F" w:rsidRDefault="001862D9">
      <w:pPr>
        <w:rPr>
          <w:sz w:val="30"/>
          <w:szCs w:val="30"/>
        </w:rPr>
      </w:pPr>
    </w:p>
    <w:sectPr w:rsidR="001862D9" w:rsidRPr="0057364F" w:rsidSect="001237A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64F"/>
    <w:rsid w:val="000F4111"/>
    <w:rsid w:val="001237A9"/>
    <w:rsid w:val="001862D9"/>
    <w:rsid w:val="0057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3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36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7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364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3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3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36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7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364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3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9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coinfo.bas-net.by/calendar/images/aids-day-vertical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ecoinfo.bas-net.by/calendar/images/aids-day-diagnosis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ecoinfo.bas-net.by/calendar/images/aids-day-95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ecoinfo.bas-net.by/calendar/images/aids-day-drugs.jpg" TargetMode="External"/><Relationship Id="rId5" Type="http://schemas.openxmlformats.org/officeDocument/2006/relationships/hyperlink" Target="http://ecoinfo.bas-net.by/calendar/images/aids-day-21.jpg" TargetMode="External"/><Relationship Id="rId15" Type="http://schemas.openxmlformats.org/officeDocument/2006/relationships/hyperlink" Target="http://ecoinfo.bas-net.by/calendar/images/aids-day-poverty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coinfo.bas-net.by/calendar/images/aids-day-ribbon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1243</Words>
  <Characters>7088</Characters>
  <Application>Microsoft Office Word</Application>
  <DocSecurity>0</DocSecurity>
  <Lines>59</Lines>
  <Paragraphs>16</Paragraphs>
  <ScaleCrop>false</ScaleCrop>
  <Company/>
  <LinksUpToDate>false</LinksUpToDate>
  <CharactersWithSpaces>8315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Kabinet919</dc:creator>
  <cp:lastModifiedBy>Пользователь</cp:lastModifiedBy>
  <cp:revision>5</cp:revision>
  <cp:lastPrinted>2022-11-29T07:36:00Z</cp:lastPrinted>
  <dcterms:created xsi:type="dcterms:W3CDTF">2021-12-03T05:59:00Z</dcterms:created>
  <dcterms:modified xsi:type="dcterms:W3CDTF">2022-11-29T07:37:00Z</dcterms:modified>
</cp:coreProperties>
</file>