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04" w:rsidRPr="00B25239" w:rsidRDefault="00465404" w:rsidP="00BA29C1">
      <w:pPr>
        <w:shd w:val="clear" w:color="auto" w:fill="FFFFFF"/>
        <w:spacing w:after="600" w:line="630" w:lineRule="atLeast"/>
        <w:jc w:val="center"/>
        <w:outlineLvl w:val="0"/>
        <w:rPr>
          <w:rFonts w:ascii="Open Sans" w:eastAsia="Times New Roman" w:hAnsi="Open Sans" w:cs="Times New Roman"/>
          <w:b/>
          <w:caps/>
          <w:color w:val="373737"/>
          <w:kern w:val="36"/>
          <w:sz w:val="48"/>
          <w:szCs w:val="48"/>
          <w:lang w:eastAsia="ru-RU"/>
        </w:rPr>
      </w:pPr>
      <w:r w:rsidRPr="00B25239">
        <w:rPr>
          <w:rFonts w:ascii="Open Sans" w:eastAsia="Times New Roman" w:hAnsi="Open Sans" w:cs="Times New Roman"/>
          <w:b/>
          <w:caps/>
          <w:color w:val="373737"/>
          <w:kern w:val="36"/>
          <w:sz w:val="48"/>
          <w:szCs w:val="48"/>
          <w:lang w:eastAsia="ru-RU"/>
        </w:rPr>
        <w:t>10 СЕНТЯБРЯ – ВСЕМИРНЫЙ ДЕНЬ ПРЕДОТВРАЩЕНИЯ САМОУБИЙСТВ</w:t>
      </w:r>
    </w:p>
    <w:p w:rsidR="00465404" w:rsidRDefault="00465404" w:rsidP="004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362075"/>
            <wp:effectExtent l="0" t="0" r="0" b="9525"/>
            <wp:docPr id="1" name="Рисунок 1" descr="http://www.lor.by/images/news/2020/suicid08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r.by/images/news/2020/suicid0809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C2" w:rsidRDefault="000D6EC2" w:rsidP="004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C2" w:rsidRPr="00465404" w:rsidRDefault="000D6EC2" w:rsidP="004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3125" cy="4467303"/>
            <wp:effectExtent l="0" t="0" r="0" b="9525"/>
            <wp:docPr id="2" name="Рисунок 2" descr="https://www.5gp.by/images/EDZ/syi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5gp.by/images/EDZ/syic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C1" w:rsidRDefault="00BA29C1" w:rsidP="00465404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</w:p>
    <w:p w:rsidR="00F40523" w:rsidRPr="00F40523" w:rsidRDefault="00F40523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F40523">
        <w:rPr>
          <w:rStyle w:val="a7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Суицид (самоубийство)</w:t>
      </w:r>
      <w:r w:rsidRPr="00F4052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– это действие с фатальным результатом, которое было намеренно начато и выполнено умершим в осознании и ожидании фатального результата. Согласно данным ВОЗ, самоубийство является 13-й по счёту причиной смерти во всём мире, а в возрастном диапазоне от 15 до 44 лет его значимость поднимается до четвёртого места.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Суицид, умышленное самоповреждение со смертельным исходом - беда, которую трудно предотвратить - в большинстве случаев. Самое страшное, что все чаще на этот роковой шаг решаются молодые люди, у которых все еще впереди. Суицид рассматривается как ведущая </w:t>
      </w: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lastRenderedPageBreak/>
        <w:t>причина смертей во всем мире, поэтому он является значительной общественной проблемой.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Откуда берет начало эта печальная тенденция?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Они часто страдают психическими болезнями, особенно большой депрессией, и смотрят в будущее без надежды.</w:t>
      </w:r>
    </w:p>
    <w:p w:rsidR="00B25239" w:rsidRDefault="00B25239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</w:pP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Проблема суицидального поведения современной молодежи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Особое место занимает так называемый подростковый суицид, или, как говорит медицина, «пубертатный суицид», т.е. в период полового созревания. Наиболее опасный для суицида возраст - около 30 лет - стал уменьшаться до 24 и даже 15 лет, суицидологи были вынуждены констатировать страшный показатель «помолодевшего суицида. К таким поступкам часто несовершеннолетних подталкивают семейные конфликты и неблагополучие, боязнь насилия со стороны взрослых, бестактное поведение отдельных педагогов, конфликты с учителями, одноклассниками, друзьями, чёрствость и безразличие окружающих. </w:t>
      </w:r>
      <w:proofErr w:type="gramStart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Подростки</w:t>
      </w:r>
      <w:proofErr w:type="gramEnd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решившиеся на самоубийство делали это для того, чтобы… обратить внимание родителей, педагогов на свои проблемы, и протестовали, таким образом, против бездушия, безразличия, цинизма и жестокости взрослых.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Почему? Что заставляет молодых, физически здоровых и с виду благополучных людей резать вены, глотать смертельные дозы таблеток, вешаться и прыгать с крыш высотных домов?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Существует ряд причин, которые встречаются у подростков-</w:t>
      </w:r>
      <w:proofErr w:type="spellStart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суицидентов</w:t>
      </w:r>
      <w:proofErr w:type="spellEnd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наиболее часто. Каждый случай суицида - индивидуален, и равнять их по одной линейке никак нельзя, но некоторые общие тенденции, присущие именно подростковым и детским суицидам, все же существуют. И, надо сказать, они в значительной мере отличаются от причин, по которым добровольно уходят из жизни взрослые люди.</w:t>
      </w:r>
    </w:p>
    <w:p w:rsidR="00B25239" w:rsidRDefault="00B25239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</w:pP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Мода и подражание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Возможно, это покажется диким и странным, но в последнее время самоубийство, особенно групповое, у молодых людей вошло в моду. Вообще стоит сказать, что массовая культура современности всячески способствует этой «смертельной моде». Создается бесчисленное множество кинофильмов и книг где кто-то убивает себя, по какой-то неизвестной причине, приобретает ранг непризнанного гения, и вызывает у подростков желание следовать его примеру.</w:t>
      </w:r>
    </w:p>
    <w:p w:rsidR="00BA29C1" w:rsidRDefault="00BA29C1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</w:pPr>
    </w:p>
    <w:p w:rsidR="00B25239" w:rsidRDefault="00B25239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</w:pPr>
    </w:p>
    <w:p w:rsidR="00B25239" w:rsidRPr="00A37FDB" w:rsidRDefault="00B25239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</w:pP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Одиночество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lastRenderedPageBreak/>
        <w:t>Чувство одиночества - весьма частая причина суицидальных попыток и завершенных суицидов у подростков. Одиночество коренится глубоко в психике неуверенных в себе, замкнутых и ранимых молодых людей. За этим чувством тянется постоянная мысль о том, что никто не способен понять подростка, и что с ним вообще что-то «не так». Подростки становятся изгоями и объектами для насмешек, что, конечно, тоже играет немалую роль в решении ребенка или подростка добровольно уйти из жизни.</w:t>
      </w:r>
    </w:p>
    <w:p w:rsidR="00B25239" w:rsidRDefault="00B25239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</w:pP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Психические заболевания и расстройства личности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Отклонения в психике человека могут вызвать суицидальное поведение. Опасность суицида является одной из основных причин принудительного направления в клинику больных аффективными психозами или иными тяжелыми психическими расстройствами</w:t>
      </w:r>
    </w:p>
    <w:p w:rsidR="00B25239" w:rsidRDefault="00B25239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</w:pP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Другие причины</w:t>
      </w:r>
    </w:p>
    <w:p w:rsidR="00465404" w:rsidRPr="00465404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Самоубийства, связанные с неизлечимыми заболеваниями, неполноценностью, уродствами. Как правило, у подростков формируется крайне болезненное </w:t>
      </w:r>
      <w:proofErr w:type="gramStart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отношение</w:t>
      </w:r>
      <w:proofErr w:type="gramEnd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как к своей внешности, так и к внешности сверстников. И врожденные уродства, неизлечимые болезни, любая неполноценность могут опять же вызвать осуждение и </w:t>
      </w:r>
      <w:proofErr w:type="gramStart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издевки</w:t>
      </w:r>
      <w:proofErr w:type="gramEnd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со стороны сверстников. Самоубийства, связанные с причастностью подростка к религиозным сектам. Подростки, ищущие себя, нередко попадают в сети религиозных сект. Все эти причины могут выступать в различных комбинациях, или даже выступать все вместе, но в менее выраженных формах (то есть, генеральной причины нет, есть множество беспокойств, которые, накапливаясь, подводят подростка к краю бездны).</w:t>
      </w:r>
    </w:p>
    <w:p w:rsidR="00465404" w:rsidRPr="00A37FDB" w:rsidRDefault="00465404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За любое суицидальное поведение ребёнка в ответе взрослые! Ко всем намекам на суицид следует относиться со всей серьезностью, решать встающие перед нами проблемы.</w:t>
      </w:r>
    </w:p>
    <w:p w:rsidR="00A37FDB" w:rsidRPr="00A37FDB" w:rsidRDefault="00A37FDB" w:rsidP="00B2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Любой суицид - это личное, осознанное решение самого человека. И распоряжаться своей жизнью - неотъемлемое право каждой личности. </w:t>
      </w:r>
      <w:proofErr w:type="spellStart"/>
      <w:proofErr w:type="gramStart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H</w:t>
      </w:r>
      <w:proofErr w:type="gramEnd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spellEnd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лучшая профилактика суицида - дать возможность каждому ощутить это право, равно как и право искать другие методы для решения проблем! Если человек чувствует себя нужным хотя бы самому себе, если он имеет право голоса хотя бы в отношении себя самого - </w:t>
      </w:r>
      <w:proofErr w:type="gramStart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</w:t>
      </w:r>
      <w:proofErr w:type="gramEnd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поэтому жизнь становится для него достаточно большой ценностью!</w:t>
      </w:r>
    </w:p>
    <w:p w:rsidR="00A37FDB" w:rsidRPr="00A37FDB" w:rsidRDefault="00A37FDB" w:rsidP="00B2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Психологическая формула самоубийцы не так проста, как это обыкновенно думают. Сказать, что он устал, испытывает отвращение к жизни, еще не значит определить эту формулу. Под влиянием социальных, социально-психологических и психологических причин у че</w:t>
      </w:r>
      <w:bookmarkStart w:id="0" w:name="_GoBack"/>
      <w:bookmarkEnd w:id="0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ловека, решившего покончить с собой, наблюдаются изменения в поведении. Поведение может меняться постепенно или внезапно. Чтобы предотвратить намерения подростка покончить с собой, необходимо </w:t>
      </w: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вовремя заметить изменения, определить уровень риска для совершения им самоубийства и использовать все необходимые возможности для его предотвращения.</w:t>
      </w: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Иногда для спасения человека бывает достаточно всего одного ласкового слова.</w:t>
      </w: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Дать почувствовать потребность любви. Для того</w:t>
      </w:r>
      <w:proofErr w:type="gramStart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ценить себя и свою жизнь, все мы должны ощущать любовь к себе. Потребность любви – это:</w:t>
      </w:r>
    </w:p>
    <w:p w:rsidR="00A37FDB" w:rsidRPr="00A37FDB" w:rsidRDefault="00A37FDB" w:rsidP="00B2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потребность быть любимым;</w:t>
      </w:r>
    </w:p>
    <w:p w:rsidR="00A37FDB" w:rsidRPr="00A37FDB" w:rsidRDefault="00A37FDB" w:rsidP="00B2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потребность любить;</w:t>
      </w:r>
    </w:p>
    <w:p w:rsidR="00A37FDB" w:rsidRPr="00A37FDB" w:rsidRDefault="00A37FDB" w:rsidP="00B2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потребность быть частью чего-то.</w:t>
      </w:r>
    </w:p>
    <w:p w:rsidR="00A37FDB" w:rsidRPr="00A37FDB" w:rsidRDefault="00A37FDB" w:rsidP="00B2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эти три "потребности” присутствуют в нашей жизни большую часть времени, мы в состоянии справляться с жизнью, решать встающие перед нами проблемы</w:t>
      </w:r>
      <w:proofErr w:type="gramStart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</w:p>
    <w:p w:rsidR="00BA29C1" w:rsidRPr="00465404" w:rsidRDefault="00BA29C1" w:rsidP="00B2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</w:p>
    <w:p w:rsidR="000D6EC2" w:rsidRPr="000D6EC2" w:rsidRDefault="000D6EC2" w:rsidP="00B25239">
      <w:pPr>
        <w:pStyle w:val="a8"/>
        <w:shd w:val="clear" w:color="auto" w:fill="FBFBFB"/>
        <w:spacing w:after="0" w:line="240" w:lineRule="auto"/>
        <w:ind w:firstLine="709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0D6EC2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Экстренная психологическая помощь по Республике Беларусь:</w:t>
      </w: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294"/>
        <w:gridCol w:w="2675"/>
      </w:tblGrid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EC2" w:rsidRPr="000D6EC2" w:rsidRDefault="000D6EC2" w:rsidP="00B25239">
            <w:pPr>
              <w:spacing w:after="0" w:line="240" w:lineRule="auto"/>
              <w:ind w:right="198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 доверия с кодом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Номер телефона доверия с кодом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г. Минск</w:t>
            </w:r>
          </w:p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для взрослых</w:t>
            </w:r>
          </w:p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8017 3524444</w:t>
            </w:r>
          </w:p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8017 3044370</w:t>
            </w:r>
          </w:p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8017 2630303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8016 2255727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80212 616060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80232 315161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80152 170</w:t>
            </w:r>
          </w:p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80152 752390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80172 702401</w:t>
            </w:r>
          </w:p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8029 8990401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8022 711161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B25239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Республиканская</w:t>
            </w:r>
          </w:p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детская телефонная линия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8-801-100-1611</w:t>
            </w:r>
          </w:p>
        </w:tc>
        <w:tc>
          <w:tcPr>
            <w:tcW w:w="267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B252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752542" w:rsidRDefault="00752542" w:rsidP="000D6EC2">
      <w:pPr>
        <w:pStyle w:val="a8"/>
        <w:shd w:val="clear" w:color="auto" w:fill="FBFBFB"/>
        <w:spacing w:before="300" w:after="300" w:line="240" w:lineRule="auto"/>
      </w:pPr>
    </w:p>
    <w:sectPr w:rsidR="00752542" w:rsidSect="00AE7C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47C"/>
    <w:multiLevelType w:val="multilevel"/>
    <w:tmpl w:val="9F5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4"/>
    <w:rsid w:val="000D6EC2"/>
    <w:rsid w:val="00465404"/>
    <w:rsid w:val="00752542"/>
    <w:rsid w:val="00A37FDB"/>
    <w:rsid w:val="00AE7CA9"/>
    <w:rsid w:val="00B25239"/>
    <w:rsid w:val="00BA29C1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4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6EC2"/>
    <w:rPr>
      <w:b/>
      <w:bCs/>
    </w:rPr>
  </w:style>
  <w:style w:type="paragraph" w:styleId="a8">
    <w:name w:val="List Paragraph"/>
    <w:basedOn w:val="a"/>
    <w:uiPriority w:val="34"/>
    <w:qFormat/>
    <w:rsid w:val="000D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4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6EC2"/>
    <w:rPr>
      <w:b/>
      <w:bCs/>
    </w:rPr>
  </w:style>
  <w:style w:type="paragraph" w:styleId="a8">
    <w:name w:val="List Paragraph"/>
    <w:basedOn w:val="a"/>
    <w:uiPriority w:val="34"/>
    <w:qFormat/>
    <w:rsid w:val="000D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Пользователь</cp:lastModifiedBy>
  <cp:revision>6</cp:revision>
  <cp:lastPrinted>2022-09-08T05:43:00Z</cp:lastPrinted>
  <dcterms:created xsi:type="dcterms:W3CDTF">2021-08-24T05:59:00Z</dcterms:created>
  <dcterms:modified xsi:type="dcterms:W3CDTF">2022-09-08T05:47:00Z</dcterms:modified>
</cp:coreProperties>
</file>