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67" w:rsidRDefault="00DE4B67" w:rsidP="00330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88C3C6">
            <wp:extent cx="6099858" cy="3055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24" cy="3058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3F8" w:rsidRPr="003303F8" w:rsidRDefault="003303F8" w:rsidP="0071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F8">
        <w:rPr>
          <w:rFonts w:ascii="Times New Roman" w:hAnsi="Times New Roman" w:cs="Times New Roman"/>
          <w:b/>
          <w:sz w:val="28"/>
          <w:szCs w:val="28"/>
        </w:rPr>
        <w:t xml:space="preserve">1  МАЯ  </w:t>
      </w:r>
      <w:proofErr w:type="gramStart"/>
      <w:r w:rsidRPr="003303F8">
        <w:rPr>
          <w:rFonts w:ascii="Times New Roman" w:hAnsi="Times New Roman" w:cs="Times New Roman"/>
          <w:b/>
          <w:sz w:val="28"/>
          <w:szCs w:val="28"/>
        </w:rPr>
        <w:t>МЕЖДУНАРОДНЫЙ</w:t>
      </w:r>
      <w:proofErr w:type="gramEnd"/>
      <w:r w:rsidRPr="003303F8">
        <w:rPr>
          <w:rFonts w:ascii="Times New Roman" w:hAnsi="Times New Roman" w:cs="Times New Roman"/>
          <w:b/>
          <w:sz w:val="28"/>
          <w:szCs w:val="28"/>
        </w:rPr>
        <w:t xml:space="preserve"> «АСТМА-ДЕНЬ»</w:t>
      </w:r>
      <w:bookmarkStart w:id="0" w:name="_GoBack"/>
      <w:bookmarkEnd w:id="0"/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01A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Pr="0071001A">
        <w:rPr>
          <w:rFonts w:ascii="Times New Roman" w:hAnsi="Times New Roman" w:cs="Times New Roman"/>
          <w:sz w:val="28"/>
          <w:szCs w:val="28"/>
        </w:rPr>
        <w:t xml:space="preserve"> "Астма-день", провозглашенный Всемирной организацией здравоохранения проводится ежегодно по инициативе проекта "Международная инициатива против астмы” "GINA" с целью привлечения внимания общественности всего мира к проблеме астмы.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Что такое астма?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Астма является хроническим заболеванием, для которого характерны периодически повторяющиеся приступы удушья и свистящего дыхания, тяжесть и частота которых варьируются у разных людей.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У людей, страдающих астмой, симптомы могут наступать несколько раз в день или в неделю, а у некоторых людей состояние может ухудшаться во время физической активности или ночью.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Приступ астмы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Во время приступа астмы эпителиальная выстилка бронхиол разбухает, что приводит к сужению дыхательных путей и сокращению воздушного потока, поступающего в легкие и выходящего из них. Повторяющиеся симптомы астмы часто приводят к бессоннице, дневной усталости, пониженным уровням активности, а также пропускам школьных занятий и невыходам на работу. Коэффициент смертности при астме относительно низкий по сравнению с другими хроническими болезнями.</w:t>
      </w:r>
    </w:p>
    <w:p w:rsidR="0071001A" w:rsidRDefault="0071001A" w:rsidP="007100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03F8" w:rsidRPr="0071001A" w:rsidRDefault="0071001A" w:rsidP="0071001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303F8" w:rsidRPr="0071001A">
          <w:rPr>
            <w:rStyle w:val="a3"/>
            <w:rFonts w:ascii="Times New Roman" w:hAnsi="Times New Roman" w:cs="Times New Roman"/>
            <w:sz w:val="28"/>
            <w:szCs w:val="28"/>
          </w:rPr>
          <w:t>Что провоцирует приступ астмы?</w:t>
        </w:r>
      </w:hyperlink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Ответ: Астма — это хроническое нарушение дыхания, для которого характерны периодически повторяющиеся приступы удушья и свистящего дыхания. Некоторые причины, провоцирующие приступы болезни, являются общими для всех людей с астмой, а другие носят более индивидуальный характер. Несмотря на то, что основополагающие причины астмы полностью еще не выяснены, известно, что </w:t>
      </w:r>
      <w:r w:rsidRPr="0071001A">
        <w:rPr>
          <w:rFonts w:ascii="Times New Roman" w:hAnsi="Times New Roman" w:cs="Times New Roman"/>
          <w:sz w:val="28"/>
          <w:szCs w:val="28"/>
        </w:rPr>
        <w:lastRenderedPageBreak/>
        <w:t>самыми значительными факторами риска развития астмы являются вдыхаемые провоцирующие вещества, в том числе: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·        аллергены внутри помещений (например, клещи домашней пыли в постельных принадлежностях, ковры и мягкая мебель, загрязнение воздуха и перхоть домашних животных);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·        аллергены вне помещений (такие как цветочная пыльца и плесень);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·        табачный дым;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·        химические раздражающие вещества на рабочих местах.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Другие провоцирующие факторы включают холодный воздух, крайнее эмоциональное возбуждение, такое как гнев или страх, и физические упражнения. У некоторых людей астму могут спровоцировать и некоторые лекарственные средства, такие как аспирин и другие нестероидные противовоспалительные лекарства, а также бета-блокаторы (используемые для лечения гипертонии, болезней сердца и мигрени). Урбанизацию также связывают с растущей распространенностью астмы, однако точный характер этой связи неизвестен.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По оценкам ВОЗ, во всем мире астмой страдает 235 миллионов человек. Несмотря на то, что астму нельзя излечить, при надлежащем ведении можно держать под контролем болезнь и обеспечивать людям с астмой хорошее качество жизни. К тому же, у некоторых детей с легкими формами астмы с возрастом симптомы болезни проходят.</w:t>
      </w:r>
    </w:p>
    <w:p w:rsidR="0071001A" w:rsidRDefault="0071001A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F8" w:rsidRPr="0071001A" w:rsidRDefault="0071001A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303F8" w:rsidRPr="0071001A">
          <w:rPr>
            <w:rStyle w:val="a3"/>
            <w:rFonts w:ascii="Times New Roman" w:hAnsi="Times New Roman" w:cs="Times New Roman"/>
            <w:sz w:val="28"/>
            <w:szCs w:val="28"/>
          </w:rPr>
          <w:t>Масштабы распространения астмы</w:t>
        </w:r>
      </w:hyperlink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Согласно оценкам ВОЗ, во всем мире от астмы страдают 235 миллионов человек.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Астма является наиболее распространенным хроническим заболеванием у детей.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Астма является проблемой общественного здравоохранения не только в странах с высоким уровнем дохода: она встречается во всех странах независимо от уровня развития. Более 80% случаев смерти от астмы приходятся на страны с низким и средним уровнем дохода.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Имеют место случаи </w:t>
      </w:r>
      <w:proofErr w:type="spellStart"/>
      <w:r w:rsidRPr="0071001A">
        <w:rPr>
          <w:rFonts w:ascii="Times New Roman" w:hAnsi="Times New Roman" w:cs="Times New Roman"/>
          <w:sz w:val="28"/>
          <w:szCs w:val="28"/>
        </w:rPr>
        <w:t>нераспознания</w:t>
      </w:r>
      <w:proofErr w:type="spellEnd"/>
      <w:r w:rsidRPr="0071001A">
        <w:rPr>
          <w:rFonts w:ascii="Times New Roman" w:hAnsi="Times New Roman" w:cs="Times New Roman"/>
          <w:sz w:val="28"/>
          <w:szCs w:val="28"/>
        </w:rPr>
        <w:t xml:space="preserve"> астмы и ее </w:t>
      </w:r>
      <w:proofErr w:type="spellStart"/>
      <w:r w:rsidRPr="0071001A">
        <w:rPr>
          <w:rFonts w:ascii="Times New Roman" w:hAnsi="Times New Roman" w:cs="Times New Roman"/>
          <w:sz w:val="28"/>
          <w:szCs w:val="28"/>
        </w:rPr>
        <w:t>недолеченности</w:t>
      </w:r>
      <w:proofErr w:type="spellEnd"/>
      <w:r w:rsidRPr="0071001A">
        <w:rPr>
          <w:rFonts w:ascii="Times New Roman" w:hAnsi="Times New Roman" w:cs="Times New Roman"/>
          <w:sz w:val="28"/>
          <w:szCs w:val="28"/>
        </w:rPr>
        <w:t>, что оборачивается значительным бременем для больных и их семей и, возможно, ограничивает деятельность человека на всю жизнь.</w:t>
      </w:r>
    </w:p>
    <w:p w:rsidR="0071001A" w:rsidRDefault="0071001A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F8" w:rsidRPr="0071001A" w:rsidRDefault="0071001A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303F8" w:rsidRPr="0071001A">
          <w:rPr>
            <w:rStyle w:val="a3"/>
            <w:rFonts w:ascii="Times New Roman" w:hAnsi="Times New Roman" w:cs="Times New Roman"/>
            <w:sz w:val="28"/>
            <w:szCs w:val="28"/>
          </w:rPr>
          <w:t>Ведение астмы</w:t>
        </w:r>
      </w:hyperlink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Хотя астма не поддается излечению, надлежащее ведение может взять под контроль эту болезнь и позволить людям жить качественной жизнью. Для облегчения симптомов используются препараты для кратковременного приема. Лица со стойкими симптомами должны ежедневно принимать препараты продолжительного употребления, чтобы взять под контроль воспаление и предотвратить симптомы и обострения. Лекарство не является единственным средством борьбы с астмой. Важно также избегать триггеров астмы — стимулирующих воздействий, которые вызывают раздражение и воспаление дыхательных путей. Благодаря медицинской поддержке каждый пациент-астматик должен усвоить, каких триггеров ему или ей следует избегать. Хотя от астмы не </w:t>
      </w:r>
      <w:r w:rsidRPr="0071001A">
        <w:rPr>
          <w:rFonts w:ascii="Times New Roman" w:hAnsi="Times New Roman" w:cs="Times New Roman"/>
          <w:sz w:val="28"/>
          <w:szCs w:val="28"/>
        </w:rPr>
        <w:lastRenderedPageBreak/>
        <w:t xml:space="preserve">умирает столько же людей, как от хронической </w:t>
      </w:r>
      <w:proofErr w:type="spellStart"/>
      <w:r w:rsidRPr="0071001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71001A">
        <w:rPr>
          <w:rFonts w:ascii="Times New Roman" w:hAnsi="Times New Roman" w:cs="Times New Roman"/>
          <w:sz w:val="28"/>
          <w:szCs w:val="28"/>
        </w:rPr>
        <w:t xml:space="preserve"> болезни легких (ХОБЛ) или иных хронических заболеваний, неиспользование надлежащих лекарств или несоблюдение назначенного лечения могут повлечь смерть.</w:t>
      </w:r>
    </w:p>
    <w:p w:rsidR="0071001A" w:rsidRDefault="0071001A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1A">
        <w:rPr>
          <w:rFonts w:ascii="Times New Roman" w:hAnsi="Times New Roman" w:cs="Times New Roman"/>
          <w:b/>
          <w:sz w:val="28"/>
          <w:szCs w:val="28"/>
        </w:rPr>
        <w:t>Основные факты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Астма относится к числу серьезных неинфекционных заболеваний. Это хроническая болезнь легких, для которой </w:t>
      </w:r>
      <w:proofErr w:type="gramStart"/>
      <w:r w:rsidRPr="0071001A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71001A">
        <w:rPr>
          <w:rFonts w:ascii="Times New Roman" w:hAnsi="Times New Roman" w:cs="Times New Roman"/>
          <w:sz w:val="28"/>
          <w:szCs w:val="28"/>
        </w:rPr>
        <w:t xml:space="preserve"> воспаление и сужение дыхательных путей.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По оценкам, в 2016 г. во всем мире астмой были больны более 339 миллионов человек (1). Это самая распространенная хроническая болезнь среди детей.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Большинство случаев смерти, связанных с астмой, происходит в странах с низким и средне-низким уровнем дохода.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Согласно оценкам ВОЗ, в 2016 г. в мире от астмы умерло 417 918 человек, а число утраченных лет здоровой жизни в связи с этой болезнью составило 24,8 миллиона (2, 3).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Самыми значительными факторами риска развития астмы являются вдыхаемые вещества и частички, которые могут провоцировать аллергические реакции или раздражать воздушные пути.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С помощью лекарств астму можно контролировать. Предотвращение воздействия провоцирующих астму веществ также может способствовать облегчению астмы.</w:t>
      </w:r>
    </w:p>
    <w:p w:rsidR="003303F8" w:rsidRPr="0071001A" w:rsidRDefault="003303F8" w:rsidP="007100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Благодаря надлежащему ведению пациентов с астмой можно обеспечить хорошее качество их жизни.</w:t>
      </w:r>
    </w:p>
    <w:p w:rsidR="0071001A" w:rsidRDefault="0071001A" w:rsidP="00710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1A">
        <w:rPr>
          <w:rFonts w:ascii="Times New Roman" w:hAnsi="Times New Roman" w:cs="Times New Roman"/>
          <w:b/>
          <w:sz w:val="28"/>
          <w:szCs w:val="28"/>
        </w:rPr>
        <w:t>Уменьшение бремени астмы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Несмотря на то, что астму нельзя излечить, надлежащее ведение пациентов позволяет им держать болезнь под контролем и вести жизнь хорошего качества. Для облегчения симптомов используются препараты краткосрочного действия. Для контроля прогрессирующей тяжелой астмы, уменьшения числа приступов болезни и сокращения смертности необходимы лекарственные препараты, такие как ингаляционные кортикостероиды.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Люди с устойчивыми симптомами должны ежедневно принимать лекарства длительного действия для </w:t>
      </w:r>
      <w:proofErr w:type="gramStart"/>
      <w:r w:rsidRPr="0071001A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71001A">
        <w:rPr>
          <w:rFonts w:ascii="Times New Roman" w:hAnsi="Times New Roman" w:cs="Times New Roman"/>
          <w:sz w:val="28"/>
          <w:szCs w:val="28"/>
        </w:rPr>
        <w:t xml:space="preserve"> лежащего в основе болезни воспаления и предотвращения симптомов и приступов. Недостаточный доступ к лекарствам и услугам медицинской помощи является серьезным препятствием для успешного контроля заболевания во многих учреждениях.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Лекарства не являются единственным способом борьбы с астмой. Также важно избегать контактов с веществами, провоцирующими астму, — стимуляторами, раздражающими дыхательные пути и приводящими к их воспалению. При медицинской поддержке каждый пациент с астмой должен узнать, каких провоцирующих веществ он должен избегать.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Несмотря на то, что от астмы не умирает так много людей, как от хронической </w:t>
      </w:r>
      <w:proofErr w:type="spellStart"/>
      <w:r w:rsidRPr="0071001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71001A">
        <w:rPr>
          <w:rFonts w:ascii="Times New Roman" w:hAnsi="Times New Roman" w:cs="Times New Roman"/>
          <w:sz w:val="28"/>
          <w:szCs w:val="28"/>
        </w:rPr>
        <w:t xml:space="preserve"> болезни легких или других хронических болезней, она </w:t>
      </w:r>
      <w:r w:rsidRPr="0071001A">
        <w:rPr>
          <w:rFonts w:ascii="Times New Roman" w:hAnsi="Times New Roman" w:cs="Times New Roman"/>
          <w:sz w:val="28"/>
          <w:szCs w:val="28"/>
        </w:rPr>
        <w:lastRenderedPageBreak/>
        <w:t>может привести к смерти, если не принимать надлежащих лекарств или не соблюдать медицинских предписаний.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Стратегия ВОЗ в области профилактики астмы и борьбы с ней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ВОЗ признает, что астма является одной из важнейших проблем общественного здравоохранения. Организация играет роль координатора международных усилий в борьбе против этой болезни. Целью ее стратегии является поддержка государств-членов в их усилиях, направленных на сокращение числа случаев инвалидности и преждевременной смерти, связанных с астмой.</w:t>
      </w:r>
    </w:p>
    <w:p w:rsidR="003303F8" w:rsidRPr="0071001A" w:rsidRDefault="003303F8" w:rsidP="00710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1A">
        <w:rPr>
          <w:rFonts w:ascii="Times New Roman" w:hAnsi="Times New Roman" w:cs="Times New Roman"/>
          <w:b/>
          <w:sz w:val="28"/>
          <w:szCs w:val="28"/>
        </w:rPr>
        <w:t>Целями программы ВОЗ являются:</w:t>
      </w:r>
    </w:p>
    <w:p w:rsidR="003303F8" w:rsidRPr="0071001A" w:rsidRDefault="003303F8" w:rsidP="007100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обеспечение доступа к </w:t>
      </w:r>
      <w:proofErr w:type="spellStart"/>
      <w:r w:rsidRPr="0071001A">
        <w:rPr>
          <w:rFonts w:ascii="Times New Roman" w:hAnsi="Times New Roman" w:cs="Times New Roman"/>
          <w:sz w:val="28"/>
          <w:szCs w:val="28"/>
        </w:rPr>
        <w:t>затратоэффективным</w:t>
      </w:r>
      <w:proofErr w:type="spellEnd"/>
      <w:r w:rsidRPr="0071001A">
        <w:rPr>
          <w:rFonts w:ascii="Times New Roman" w:hAnsi="Times New Roman" w:cs="Times New Roman"/>
          <w:sz w:val="28"/>
          <w:szCs w:val="28"/>
        </w:rPr>
        <w:t xml:space="preserve"> медико-санитарным мероприятиям, в том числе к лекарственным средствам, повышение стандартов и доступности медицинской помощи на различных уровнях системы здравоохранения;</w:t>
      </w:r>
    </w:p>
    <w:p w:rsidR="003303F8" w:rsidRPr="0071001A" w:rsidRDefault="003303F8" w:rsidP="007100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71001A">
        <w:rPr>
          <w:rFonts w:ascii="Times New Roman" w:hAnsi="Times New Roman" w:cs="Times New Roman"/>
          <w:sz w:val="28"/>
          <w:szCs w:val="28"/>
        </w:rPr>
        <w:t>эпиднадзора</w:t>
      </w:r>
      <w:proofErr w:type="spellEnd"/>
      <w:r w:rsidRPr="0071001A">
        <w:rPr>
          <w:rFonts w:ascii="Times New Roman" w:hAnsi="Times New Roman" w:cs="Times New Roman"/>
          <w:sz w:val="28"/>
          <w:szCs w:val="28"/>
        </w:rPr>
        <w:t xml:space="preserve"> в целях определения масштаба распространения астмы, анализа ее детерминант и мониторинга тенденций с упором на малообеспеченные и ущемленные группы населения; </w:t>
      </w:r>
    </w:p>
    <w:p w:rsidR="003303F8" w:rsidRPr="0071001A" w:rsidRDefault="003303F8" w:rsidP="007100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первичная профилактика для снижения уровня воздействия распространенных факторов риска, в частности табачного дыма, частых инфекций нижних дыхательных путей в детстве и загрязнения воздуха (внутри помещений, на улице и на рабочих местах).</w:t>
      </w:r>
    </w:p>
    <w:p w:rsidR="003303F8" w:rsidRPr="0071001A" w:rsidRDefault="003303F8" w:rsidP="00710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По оценкам ВОЗ, 235 миллионов человек страдают от астмы.</w:t>
      </w:r>
    </w:p>
    <w:p w:rsidR="003303F8" w:rsidRPr="0071001A" w:rsidRDefault="003303F8" w:rsidP="007100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Астма является самым распространенным хроническим заболеванием среди детей.</w:t>
      </w:r>
    </w:p>
    <w:p w:rsidR="003303F8" w:rsidRPr="0071001A" w:rsidRDefault="003303F8" w:rsidP="007100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Астма является проблемой общественного здравоохранения не только для стран с высоким уровнем дохода; ею болеют во всех странах, независимо от уровня их развития. Более 80% случаев смерти от астмы происходит в странах с низким и средне-низким уровнем дохода.</w:t>
      </w:r>
    </w:p>
    <w:p w:rsidR="003303F8" w:rsidRPr="0071001A" w:rsidRDefault="003303F8" w:rsidP="0071001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1A">
        <w:rPr>
          <w:rFonts w:ascii="Times New Roman" w:hAnsi="Times New Roman" w:cs="Times New Roman"/>
          <w:sz w:val="28"/>
          <w:szCs w:val="28"/>
        </w:rPr>
        <w:t>Недостаточный уровень диагностирования и лечения астмы создает значительное бремя для отдельных лиц и семей и, возможно, ограничивает деятельность людей на протяжении всей их жизни.</w:t>
      </w:r>
    </w:p>
    <w:p w:rsidR="009E25AA" w:rsidRPr="0071001A" w:rsidRDefault="009E25AA" w:rsidP="00710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5AA" w:rsidRPr="0071001A" w:rsidSect="003303F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F37"/>
    <w:multiLevelType w:val="multilevel"/>
    <w:tmpl w:val="8688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53EE0"/>
    <w:multiLevelType w:val="multilevel"/>
    <w:tmpl w:val="8F1E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73DF1"/>
    <w:multiLevelType w:val="multilevel"/>
    <w:tmpl w:val="1F76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A21CE9"/>
    <w:multiLevelType w:val="multilevel"/>
    <w:tmpl w:val="7A7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7C4F20"/>
    <w:multiLevelType w:val="multilevel"/>
    <w:tmpl w:val="991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180C58"/>
    <w:multiLevelType w:val="multilevel"/>
    <w:tmpl w:val="8AA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9E1785"/>
    <w:multiLevelType w:val="multilevel"/>
    <w:tmpl w:val="FC3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814A7C"/>
    <w:multiLevelType w:val="multilevel"/>
    <w:tmpl w:val="9B58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F8"/>
    <w:rsid w:val="003303F8"/>
    <w:rsid w:val="0071001A"/>
    <w:rsid w:val="007137AF"/>
    <w:rsid w:val="009E25AA"/>
    <w:rsid w:val="00DA41F7"/>
    <w:rsid w:val="00D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3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3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07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espiratory/asthma/scope/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ho.int/features/qa/46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ho.int/respiratory/asthma/burden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2022-04-29T08:21:00Z</cp:lastPrinted>
  <dcterms:created xsi:type="dcterms:W3CDTF">2022-04-29T08:22:00Z</dcterms:created>
  <dcterms:modified xsi:type="dcterms:W3CDTF">2022-04-29T08:22:00Z</dcterms:modified>
</cp:coreProperties>
</file>