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265"/>
        <w:gridCol w:w="4552"/>
      </w:tblGrid>
      <w:tr w:rsidR="00745487" w:rsidRPr="00745487" w:rsidTr="008D4A3A">
        <w:tc>
          <w:tcPr>
            <w:tcW w:w="5246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87">
              <w:rPr>
                <w:rFonts w:ascii="Times New Roman" w:hAnsi="Times New Roman" w:cs="Times New Roman"/>
                <w:sz w:val="28"/>
                <w:szCs w:val="28"/>
              </w:rPr>
              <w:t>Инспекции Департамента контроля и надзора за строительством по Гродненской области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  <w:p w:rsidR="00255B36" w:rsidRDefault="00255B36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87" w:rsidRDefault="00745487" w:rsidP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__________________И.И.Арцыман</w:t>
            </w:r>
          </w:p>
          <w:p w:rsidR="00745487" w:rsidRPr="00745487" w:rsidRDefault="00E609ED" w:rsidP="00E6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487" w:rsidRPr="00745487" w:rsidTr="008D4A3A">
        <w:tc>
          <w:tcPr>
            <w:tcW w:w="5246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Pr="00745487" w:rsidRDefault="00E609ED" w:rsidP="00E6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 w:rsidP="00E6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25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комиссии </w:t>
            </w:r>
            <w:r w:rsidR="002A31D0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</w:t>
            </w:r>
            <w:r w:rsidR="00745487">
              <w:rPr>
                <w:rFonts w:ascii="Times New Roman" w:hAnsi="Times New Roman" w:cs="Times New Roman"/>
                <w:sz w:val="28"/>
                <w:szCs w:val="28"/>
              </w:rPr>
              <w:t>Департамента контроля и надзора за строительством по Гродненской области по противодействию коррупции (далее – комиссия)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заседания:</w:t>
            </w:r>
          </w:p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Гродно, ул.</w:t>
            </w:r>
            <w:r w:rsidR="0025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Ожешко,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918а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87" w:rsidRPr="00745487" w:rsidTr="008D4A3A">
        <w:tc>
          <w:tcPr>
            <w:tcW w:w="5246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заседания:</w:t>
            </w:r>
          </w:p>
          <w:p w:rsidR="00745487" w:rsidRDefault="00745487" w:rsidP="00E6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609ED">
              <w:rPr>
                <w:rFonts w:ascii="Times New Roman" w:hAnsi="Times New Roman" w:cs="Times New Roman"/>
                <w:sz w:val="28"/>
                <w:szCs w:val="28"/>
              </w:rPr>
              <w:t xml:space="preserve"> ч. до 15:3</w:t>
            </w:r>
            <w:r w:rsidR="004A757E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65" w:type="dxa"/>
          </w:tcPr>
          <w:p w:rsidR="00745487" w:rsidRP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745487" w:rsidRDefault="0074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7E" w:rsidRPr="00745487" w:rsidTr="008D4A3A">
        <w:trPr>
          <w:trHeight w:val="252"/>
        </w:trPr>
        <w:tc>
          <w:tcPr>
            <w:tcW w:w="5246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A757E" w:rsidRPr="00745487" w:rsidRDefault="004A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4A757E" w:rsidRPr="00255B36" w:rsidRDefault="004A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B36" w:rsidRPr="00745487" w:rsidTr="008D4A3A">
        <w:tc>
          <w:tcPr>
            <w:tcW w:w="10065" w:type="dxa"/>
            <w:gridSpan w:val="3"/>
          </w:tcPr>
          <w:p w:rsidR="00255B36" w:rsidRDefault="00255B36" w:rsidP="0003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на заседании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B36" w:rsidRDefault="00255B36" w:rsidP="008D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Отсутствовали: 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E3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8D4A3A">
        <w:tc>
          <w:tcPr>
            <w:tcW w:w="10065" w:type="dxa"/>
            <w:gridSpan w:val="3"/>
          </w:tcPr>
          <w:p w:rsidR="00014F44" w:rsidRDefault="0001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Арцыман И.И.</w:t>
            </w:r>
            <w:r w:rsidR="00EA0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44" w:rsidRPr="00745487" w:rsidTr="008D4A3A">
        <w:tc>
          <w:tcPr>
            <w:tcW w:w="10065" w:type="dxa"/>
            <w:gridSpan w:val="3"/>
          </w:tcPr>
          <w:p w:rsidR="00A17B7D" w:rsidRDefault="00A1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F44" w:rsidRDefault="00014F44" w:rsidP="008D4A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A3A"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Гатило В.Е.,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А.М.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>, Панасевич Ю.В., Кравцевич С.Т.,</w:t>
            </w:r>
          </w:p>
          <w:p w:rsidR="008D4A3A" w:rsidRDefault="008D4A3A" w:rsidP="008D4A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Кокаш О.В. (секретарь комиссии).</w:t>
            </w:r>
          </w:p>
        </w:tc>
      </w:tr>
      <w:tr w:rsidR="00014F44" w:rsidRPr="00745487" w:rsidTr="002A31D0">
        <w:trPr>
          <w:trHeight w:val="100"/>
        </w:trPr>
        <w:tc>
          <w:tcPr>
            <w:tcW w:w="10065" w:type="dxa"/>
            <w:gridSpan w:val="3"/>
          </w:tcPr>
          <w:p w:rsidR="00014F44" w:rsidRDefault="000C6AB1" w:rsidP="008D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4F44" w:rsidRDefault="00014F44" w:rsidP="002A3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265A5" w:rsidRDefault="00014F44" w:rsidP="002A3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9ED" w:rsidRPr="00E609ED">
        <w:rPr>
          <w:rFonts w:ascii="Times New Roman" w:hAnsi="Times New Roman" w:cs="Times New Roman"/>
          <w:sz w:val="28"/>
          <w:szCs w:val="28"/>
        </w:rPr>
        <w:t>1.</w:t>
      </w:r>
      <w:r w:rsidR="001265A5" w:rsidRPr="001265A5">
        <w:t xml:space="preserve"> </w:t>
      </w:r>
      <w:r w:rsidR="001265A5" w:rsidRPr="001265A5">
        <w:rPr>
          <w:rFonts w:ascii="Times New Roman" w:hAnsi="Times New Roman" w:cs="Times New Roman"/>
          <w:sz w:val="28"/>
          <w:szCs w:val="28"/>
        </w:rPr>
        <w:t>Об избрании секретаря комиссии по противодействию коррупции в инспекции.</w:t>
      </w:r>
    </w:p>
    <w:p w:rsidR="00E609ED" w:rsidRPr="00E609ED" w:rsidRDefault="001265A5" w:rsidP="00E6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E609ED" w:rsidRPr="00E609ED">
        <w:rPr>
          <w:rFonts w:ascii="Times New Roman" w:hAnsi="Times New Roman" w:cs="Times New Roman"/>
          <w:sz w:val="28"/>
          <w:szCs w:val="28"/>
        </w:rPr>
        <w:t xml:space="preserve"> Об итогах работы комиссии по противодействию коррупции инспекции за 202</w:t>
      </w:r>
      <w:r w:rsidR="00E609ED">
        <w:rPr>
          <w:rFonts w:ascii="Times New Roman" w:hAnsi="Times New Roman" w:cs="Times New Roman"/>
          <w:sz w:val="28"/>
          <w:szCs w:val="28"/>
        </w:rPr>
        <w:t>1</w:t>
      </w:r>
      <w:r w:rsidR="00E609ED" w:rsidRPr="00E609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0AC7" w:rsidRDefault="00E609ED" w:rsidP="00E6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Об</w:t>
      </w:r>
      <w:r w:rsidRPr="00E609ED">
        <w:rPr>
          <w:rFonts w:ascii="Times New Roman" w:hAnsi="Times New Roman" w:cs="Times New Roman"/>
          <w:sz w:val="28"/>
          <w:szCs w:val="28"/>
        </w:rPr>
        <w:t xml:space="preserve"> утверждении плана работы комиссии по противодействию коррупции инспекции Департамента контроля и надзора за строительством по Гродненской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9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65A5" w:rsidRDefault="001265A5" w:rsidP="00E6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7FD" w:rsidRDefault="001265A5" w:rsidP="008A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 по вопросу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A47FD">
        <w:rPr>
          <w:rFonts w:ascii="Times New Roman" w:hAnsi="Times New Roman" w:cs="Times New Roman"/>
          <w:sz w:val="28"/>
          <w:szCs w:val="28"/>
        </w:rPr>
        <w:t>:</w:t>
      </w:r>
    </w:p>
    <w:p w:rsidR="00E609ED" w:rsidRPr="008A47FD" w:rsidRDefault="001265A5" w:rsidP="008A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инспекции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атило В.Е.</w:t>
      </w:r>
      <w:r w:rsidR="008A47F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A31D0" w:rsidRPr="008A47FD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8A47FD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8A47FD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8A47FD">
        <w:rPr>
          <w:rFonts w:ascii="Times New Roman" w:hAnsi="Times New Roman" w:cs="Times New Roman"/>
          <w:sz w:val="28"/>
          <w:szCs w:val="28"/>
        </w:rPr>
        <w:t xml:space="preserve">юрисконсульта </w:t>
      </w:r>
      <w:proofErr w:type="spellStart"/>
      <w:r w:rsidRPr="008A47FD">
        <w:rPr>
          <w:rFonts w:ascii="Times New Roman" w:hAnsi="Times New Roman" w:cs="Times New Roman"/>
          <w:sz w:val="28"/>
          <w:szCs w:val="28"/>
        </w:rPr>
        <w:t>О.В.Кокаш</w:t>
      </w:r>
      <w:proofErr w:type="spellEnd"/>
      <w:r w:rsidRPr="008A47FD">
        <w:rPr>
          <w:rFonts w:ascii="Times New Roman" w:hAnsi="Times New Roman" w:cs="Times New Roman"/>
          <w:sz w:val="28"/>
          <w:szCs w:val="28"/>
        </w:rPr>
        <w:t xml:space="preserve"> секретарем комиссии по противодействию коррупции в </w:t>
      </w:r>
      <w:r w:rsidRPr="008A47FD">
        <w:rPr>
          <w:rFonts w:ascii="Times New Roman" w:hAnsi="Times New Roman" w:cs="Times New Roman"/>
          <w:sz w:val="28"/>
          <w:szCs w:val="28"/>
        </w:rPr>
        <w:t xml:space="preserve">инспекции Департамента контроля и надзора за строительством по Гродненской области. Получено согласие </w:t>
      </w:r>
      <w:proofErr w:type="spellStart"/>
      <w:r w:rsidRPr="008A47FD">
        <w:rPr>
          <w:rFonts w:ascii="Times New Roman" w:hAnsi="Times New Roman" w:cs="Times New Roman"/>
          <w:sz w:val="28"/>
          <w:szCs w:val="28"/>
        </w:rPr>
        <w:t>О.В.Кокаш</w:t>
      </w:r>
      <w:proofErr w:type="spellEnd"/>
      <w:r w:rsidRPr="008A47FD">
        <w:rPr>
          <w:rFonts w:ascii="Times New Roman" w:hAnsi="Times New Roman" w:cs="Times New Roman"/>
          <w:sz w:val="28"/>
          <w:szCs w:val="28"/>
        </w:rPr>
        <w:t xml:space="preserve"> на выполнение обязанностей секретаря комиссии по противодействию коррупции в инспекции</w:t>
      </w:r>
    </w:p>
    <w:p w:rsidR="000E3622" w:rsidRDefault="001265A5" w:rsidP="000C6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AC7">
        <w:rPr>
          <w:rFonts w:ascii="Times New Roman" w:hAnsi="Times New Roman" w:cs="Times New Roman"/>
          <w:sz w:val="28"/>
          <w:szCs w:val="28"/>
        </w:rPr>
        <w:t xml:space="preserve">. </w:t>
      </w:r>
      <w:r w:rsidR="00D70208">
        <w:rPr>
          <w:rFonts w:ascii="Times New Roman" w:hAnsi="Times New Roman" w:cs="Times New Roman"/>
          <w:sz w:val="28"/>
          <w:szCs w:val="28"/>
        </w:rPr>
        <w:t>СЛУШАЛИ п</w:t>
      </w:r>
      <w:r w:rsidR="000E3622">
        <w:rPr>
          <w:rFonts w:ascii="Times New Roman" w:hAnsi="Times New Roman" w:cs="Times New Roman"/>
          <w:sz w:val="28"/>
          <w:szCs w:val="28"/>
        </w:rPr>
        <w:t>о вопросу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3622">
        <w:rPr>
          <w:rFonts w:ascii="Times New Roman" w:hAnsi="Times New Roman" w:cs="Times New Roman"/>
          <w:sz w:val="28"/>
          <w:szCs w:val="28"/>
        </w:rPr>
        <w:t>:</w:t>
      </w:r>
    </w:p>
    <w:p w:rsidR="00E609ED" w:rsidRPr="00E609ED" w:rsidRDefault="0021215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инспекции (председателя</w:t>
      </w:r>
      <w:r w:rsidR="00200AC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09ED">
        <w:rPr>
          <w:rFonts w:ascii="Times New Roman" w:hAnsi="Times New Roman" w:cs="Times New Roman"/>
          <w:sz w:val="28"/>
          <w:szCs w:val="28"/>
        </w:rPr>
        <w:t xml:space="preserve"> Арцыман И.И., который сообщил, что о</w:t>
      </w:r>
      <w:r w:rsidR="00E609ED" w:rsidRPr="00E609ED">
        <w:rPr>
          <w:rFonts w:ascii="Times New Roman" w:hAnsi="Times New Roman" w:cs="Times New Roman"/>
          <w:sz w:val="28"/>
          <w:szCs w:val="28"/>
        </w:rPr>
        <w:t xml:space="preserve">сновным документом, на основании которого проводится работа </w:t>
      </w:r>
      <w:r w:rsidR="00E609ED" w:rsidRPr="00E609ED">
        <w:rPr>
          <w:rFonts w:ascii="Times New Roman" w:hAnsi="Times New Roman" w:cs="Times New Roman"/>
          <w:sz w:val="28"/>
          <w:szCs w:val="28"/>
        </w:rPr>
        <w:lastRenderedPageBreak/>
        <w:t>по борьбе с коррупцией, является Закон Республики Беларусь от 13 июля 2012 года № 419-З «О борьбе с коррупцией» (далее-Закон).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Совета Министров Республики Беларусь от 28.12.2011 № 1732 «Об утверждении типового положения о комиссии по противодействию коррупции» приказом начальника инспекции от 14.12.2021 №132 актуализирован состав комиссии по противодействию коррупции инспекции. Приказом от 15.04.2021 № 33 актуализировано и утверждено Положение о комиссии инспекции Департамента контроля и надзора за строительством по Гродненской области по противодействию коррупции. 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В целях реализации вышеуказанного Закона при приеме на работу работникам вручаются под роспись соответствующие письменные обязательства.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Все работники инспекции ознакомлены с нормами Закона под роспись. Кроме того, выдержки из Закона размещены на информационном стенде.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о правовых последствиях  нарушения законодательства о борьбе с коррупцией. 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 При планировании программ курсов повышения квалификации, обучения работников инспекции включаются вопросы </w:t>
      </w:r>
      <w:proofErr w:type="spellStart"/>
      <w:r w:rsidRPr="00E609ED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Pr="00E609ED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 xml:space="preserve">Так, в 2021 году прошли обучение в Учреждении образования «Центр подготовки, повышения квалификации и переподготовки кадров «Сова» по программе обучающих курсов по тематике «Организация антикоррупционной работы в государственных органах и на предприятиях» начальник инспекции Арцыман И.И. (справка об обучении А № 2308444 от 09.04.2021), ведущий юрисконсульт Кокаш О.В. А № 2308445 от 09.04.2021). </w:t>
      </w:r>
      <w:proofErr w:type="gramEnd"/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В целях обеспечения трудовой и исполнительской дисциплины осуществляется регистрация прихода-ухода с работы, а также регистрация временного отсутствия работника на рабочем мест. Не реже одного раза в квартал проводится мониторинг соблюдения трудового распорядка инспекции</w:t>
      </w:r>
      <w:r w:rsidR="00A8256D">
        <w:rPr>
          <w:rFonts w:ascii="Times New Roman" w:hAnsi="Times New Roman" w:cs="Times New Roman"/>
          <w:sz w:val="28"/>
          <w:szCs w:val="28"/>
        </w:rPr>
        <w:t>.</w:t>
      </w:r>
      <w:r w:rsidRPr="00E6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В инспекции осуществляется постоянный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соблюдением требований по использованию служебного транспорта строго по назначению, в том числе с обязательной сверкой маршрутов с еженедельными отчетами инспекторов о проведенных мониторингах и посещениях объектов при выдаче заключений.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С целью усиления трудовой и исполнительской дисциплины повышена ответственность начальников отделов и кураторов отделов – заместителей начальника инспекции.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В  инспекции осуществляется постоянный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соблюдением требований по использованию служебного транспорта строго по назначению, в том числе с обязательной сверкой маршрутов с еженедельными отчетами инспекторов о проведенных мониторингах и посещениях объектов при выдаче заключений. Для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маршрутом движения автомобилей в инспекции внедрена система GPS мониторинга транспорта для контроля маршрута движения автомобиля, его местонахождения. Постоянно осуществляется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соблюдением работниками инспекции, управляющими служебными и специальными автомобилями, норм расхода топлива. Заправка </w:t>
      </w:r>
      <w:r w:rsidRPr="00E609ED">
        <w:rPr>
          <w:rFonts w:ascii="Times New Roman" w:hAnsi="Times New Roman" w:cs="Times New Roman"/>
          <w:sz w:val="28"/>
          <w:szCs w:val="28"/>
        </w:rPr>
        <w:lastRenderedPageBreak/>
        <w:t>всех автомобилей инспекции на автозаправочных станциях осуществляется непосредственно в бак, исключена заправка и перевозка топлива в канистрах.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Для усиления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использованием жидкого топлива водителями и работниками инспекции, за которыми закреплены служебные и специальные автомобили, приказом от 27.01.2020 № 12 по инспекции назначены постоянно действующие комиссии для ежемесячного снятия остатков топлива в баках  автомобилей инспекции.</w:t>
      </w:r>
      <w:r w:rsidR="00A8256D">
        <w:rPr>
          <w:rFonts w:ascii="Times New Roman" w:hAnsi="Times New Roman" w:cs="Times New Roman"/>
          <w:sz w:val="28"/>
          <w:szCs w:val="28"/>
        </w:rPr>
        <w:t xml:space="preserve"> На 2022 год составы комиссий пересмотрены (приказ от 03.01.2022 №4).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При рассмотрении вопросов получения инспекцией целевых отчислений специалистами технического отдела осуществляется учет поступления целевых отчислений, и незамедлительно информируются начальник инспекции и курирующие заместители о несвоевременности и неполноте перечисления заказчиками целевых отчислений.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При привлечении юридических и физических лиц к административной ответственности при наличии на объектах нарушений законодательства, регулирующего строительную отрасль, не допускается принимать решения об освобождении юридических и физических лиц от административной ответственности кроме как по основаниям, предусмотренным </w:t>
      </w:r>
      <w:r w:rsidR="00A8256D" w:rsidRPr="00A8256D">
        <w:rPr>
          <w:rFonts w:ascii="Times New Roman" w:hAnsi="Times New Roman" w:cs="Times New Roman"/>
          <w:sz w:val="28"/>
          <w:szCs w:val="28"/>
        </w:rPr>
        <w:t>ст. 8.3 КоАП и ст. 9.3 КоАП</w:t>
      </w:r>
      <w:r w:rsidRPr="00E609ED">
        <w:rPr>
          <w:rFonts w:ascii="Times New Roman" w:hAnsi="Times New Roman" w:cs="Times New Roman"/>
          <w:sz w:val="28"/>
          <w:szCs w:val="28"/>
        </w:rPr>
        <w:t>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9ED">
        <w:rPr>
          <w:rFonts w:ascii="Times New Roman" w:hAnsi="Times New Roman" w:cs="Times New Roman"/>
          <w:sz w:val="28"/>
          <w:szCs w:val="28"/>
        </w:rPr>
        <w:t>В целях обеспечения соблюдения принципов гласности, объективности оценки, единства требований, создания равных условий и выбора оптимального поставщика при проведении закупок товаров (работ, услуг) за счет собственных средств, в инспекции разработано и утверждено приказом от 02.09.2021 № 87 Положение о порядке осуществления закупок товаров (работ, услуг) за счет собственных средств инспекции (далее – Положение),  создана приказом от 02.09.2021 № 87 постоянно действующая конкурсная комиссия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для проведения процедур закупок, установлен нижний предел проведения конкурентных процедур  закупок в сумме от 700 базовых величин по одной сделке на день принятия решения о проведении закупки и маркетингового исследования при ориентировочной стоимости предмета закупки от 50 до 700 базовых величин.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При проведении закупок товаров (работ, услуг) инспекция действует в рамках законодательства Республики Беларусь в области осуществления закупок. Во избежание необоснованного посредничества проводится анализ рынка поставщиков (подрядчиков): изучение производителей, официальных торговых представителей, анализ реестра поставщиков (подрядчиков, исполнителей) временно не допускаемых к закупкам, изучение конкурентных предложений,  контроль бюджета закупки, контроль и анализ качества продукции.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В 2021 году при приобретении моноблоков, МФУ, принтера и измерителя прочности бетона были проведены маркетинговые исследования, по результатам которых составлены справки о маркетинговом исследовании от 11.11.2021, 02.12.2021 и 10.12.2021, заключены договоры на поставку на общую сумму 9 114,60 белорусских рублей. Конкурентные процедуры закупок в открытом доступе в информационной системе «Тендеры» не проводились.</w:t>
      </w:r>
    </w:p>
    <w:p w:rsidR="00E609ED" w:rsidRPr="00E609ED" w:rsidRDefault="00E609ED" w:rsidP="00E609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ab/>
        <w:t xml:space="preserve">Информация о состоянии дебиторской </w:t>
      </w:r>
      <w:r w:rsidR="00A8256D">
        <w:rPr>
          <w:rFonts w:ascii="Times New Roman" w:hAnsi="Times New Roman" w:cs="Times New Roman"/>
          <w:sz w:val="28"/>
          <w:szCs w:val="28"/>
        </w:rPr>
        <w:t xml:space="preserve">задолженности по состоянию на 31.12.2021 года </w:t>
      </w:r>
      <w:r w:rsidRPr="00E609ED">
        <w:rPr>
          <w:rFonts w:ascii="Times New Roman" w:hAnsi="Times New Roman" w:cs="Times New Roman"/>
          <w:sz w:val="28"/>
          <w:szCs w:val="28"/>
        </w:rPr>
        <w:t>согласно данным статистического отчета формы 12-ф (расчеты) представлена в таблице 1.</w:t>
      </w:r>
    </w:p>
    <w:p w:rsidR="00E609ED" w:rsidRPr="004A1C30" w:rsidRDefault="00E609ED" w:rsidP="00E609E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</w:rPr>
      </w:pPr>
      <w:r w:rsidRPr="004A1C30">
        <w:rPr>
          <w:rFonts w:ascii="Times New Roman" w:hAnsi="Times New Roman" w:cs="Times New Roman"/>
          <w:sz w:val="20"/>
        </w:rPr>
        <w:lastRenderedPageBreak/>
        <w:t>Таблица 1</w:t>
      </w: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554"/>
        <w:gridCol w:w="1021"/>
        <w:gridCol w:w="3007"/>
        <w:gridCol w:w="963"/>
      </w:tblGrid>
      <w:tr w:rsidR="00323671" w:rsidRPr="00323671" w:rsidTr="00323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Код строки баланса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Дебитор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руб. коп.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работ, услуг и причина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Из нее </w:t>
            </w:r>
            <w:proofErr w:type="gram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просроченная</w:t>
            </w:r>
            <w:proofErr w:type="gram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, свыше 3-х месяцев</w:t>
            </w:r>
          </w:p>
        </w:tc>
      </w:tr>
      <w:tr w:rsidR="00323671" w:rsidRPr="00323671" w:rsidTr="00323671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Краткосрочная дебиторская задолженность</w:t>
            </w:r>
          </w:p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10 247,71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60 «Расчеты поставщиками и  подрядчиками»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10 073,41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Волковысский райисполком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789,88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Корректировка коммунальных услуг согласно акту проверки </w:t>
            </w:r>
            <w:proofErr w:type="gramStart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 ГУ</w:t>
            </w:r>
            <w:proofErr w:type="gramEnd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МФ РБ по Гродненской области от 17.09.21(сумма будет зачтена в счет будущих платежей по коммунальным услугам)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Гродненский филиал РУП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Белпочта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528,33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Подписка на 1-ое полугодие 2022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ОАО Автобусный парк</w:t>
            </w:r>
          </w:p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г. Гродно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35,92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м</w:t>
            </w: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свидет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. водителей,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предрейсовый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техосмотр (дог. от 30.12.2020 №02-21)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ОДО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Белспецоснастка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2 848,80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измеритель прочности бетона ИПС-МГ4  (договор от 02.12.2021 № 31)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ЮрСпектр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1 164,35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Лицензион</w:t>
            </w:r>
            <w:proofErr w:type="spellEnd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вознаграждение за право </w:t>
            </w:r>
            <w:proofErr w:type="spellStart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</w:t>
            </w:r>
            <w:proofErr w:type="spellEnd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-я ИПС </w:t>
            </w: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ilex</w:t>
            </w: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(договор от 01.10.2020 №50281/</w:t>
            </w: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ilex</w:t>
            </w: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РУП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Белоруснефть-Гроднооблнефтепродукт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3 254,15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топливо (договор № 5200684)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РУП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ГродненскийЦСМС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36,34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поверку приборов (договору  от 28.09.2021 № 02-002259/2021-Д)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РУП Информационно-издательский центр по налогам и сборам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224,64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Подписка на 1-ое полугодие 2022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ЧП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КуфарПРО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1 191,00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изготовление мебели г. Новогрудок (договор от18.12.2021 № 20)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71 «Расчеты с подотчетными лицами»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Подотчетные  лица инспекции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Аванс на командировочные расходы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73.3</w:t>
            </w:r>
          </w:p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«Расчеты по прочим операциям»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сч.73.3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36,52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36,52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Удержания за телефонные переговоры за декабрь 2021года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76.7</w:t>
            </w:r>
          </w:p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«Прочие расчеты с разными дебиторами и кредиторами»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сч.76.7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74,78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671" w:rsidRPr="00323671" w:rsidTr="0032367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74,78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71" w:rsidRPr="00323671" w:rsidRDefault="00323671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за сдачу извлеченных драгметаллов в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Госфонд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расчету-паспорту от 07.11.2020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71" w:rsidRPr="00323671" w:rsidRDefault="00323671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tcBorders>
              <w:bottom w:val="single" w:sz="12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Код строки баланса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554" w:type="dxa"/>
            <w:tcBorders>
              <w:bottom w:val="single" w:sz="12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Дебитор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руб. коп.</w:t>
            </w: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работ, услуг и причина образования</w:t>
            </w: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Из нее </w:t>
            </w:r>
            <w:proofErr w:type="gram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просроченная</w:t>
            </w:r>
            <w:proofErr w:type="gram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, свыше 3-х месяцев</w:t>
            </w:r>
          </w:p>
        </w:tc>
      </w:tr>
      <w:tr w:rsidR="00E609ED" w:rsidRPr="00323671" w:rsidTr="00323671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Краткосрочная дебиторская задолженность</w:t>
            </w:r>
          </w:p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4 558,45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60 «Расчеты поставщиками и  подрядчиками»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сч.60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4 442,97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Волковысский райисполком</w:t>
            </w:r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1 162,10</w:t>
            </w:r>
          </w:p>
        </w:tc>
        <w:tc>
          <w:tcPr>
            <w:tcW w:w="3007" w:type="dxa"/>
            <w:vAlign w:val="bottom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Корректировка коммунальных услуг согласно акту проверки </w:t>
            </w:r>
            <w:proofErr w:type="gramStart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 ГУ</w:t>
            </w:r>
            <w:proofErr w:type="gramEnd"/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МФ РБ по Гродненской области от 17.09.21(сумма будет зачтена в счет будущих платежей по коммунальным услугам)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Гродненский филиал РУП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Белпочта</w:t>
            </w:r>
            <w:proofErr w:type="spellEnd"/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69,18</w:t>
            </w:r>
          </w:p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vAlign w:val="bottom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Подписка на 2-ое полугодие 2021 года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ОАО Автобусный парк</w:t>
            </w:r>
          </w:p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г. Гродно</w:t>
            </w:r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3007" w:type="dxa"/>
            <w:vAlign w:val="bottom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м</w:t>
            </w: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свидет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. водителей,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предрейсовый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техосмотр (дог. от 30.12.2020 №02-21)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Агенство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Владимира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Гревцова</w:t>
            </w:r>
            <w:proofErr w:type="spellEnd"/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57,84</w:t>
            </w:r>
          </w:p>
        </w:tc>
        <w:tc>
          <w:tcPr>
            <w:tcW w:w="3007" w:type="dxa"/>
            <w:vAlign w:val="bottom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Подписка на 2-ое полугодие 2021 года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Сэйфтим</w:t>
            </w:r>
            <w:proofErr w:type="spellEnd"/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3007" w:type="dxa"/>
            <w:vAlign w:val="bottom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спецодежду (счет-фактура от 18.11.2021 № 47529)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РУП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Белоруснефть-Гроднооблнефтепродукт</w:t>
            </w:r>
            <w:proofErr w:type="spellEnd"/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1 894,54</w:t>
            </w:r>
          </w:p>
        </w:tc>
        <w:tc>
          <w:tcPr>
            <w:tcW w:w="3007" w:type="dxa"/>
            <w:vAlign w:val="bottom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топливо согласно договору № 5200684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РУП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ГродненскийЦСМС</w:t>
            </w:r>
            <w:proofErr w:type="spellEnd"/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1 152,07</w:t>
            </w:r>
          </w:p>
        </w:tc>
        <w:tc>
          <w:tcPr>
            <w:tcW w:w="3007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за поверку приборов (договор  от 28.09.2021 № 02-002259/2021-Д)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РУП Информационно-издательский центр по налогам и сборам</w:t>
            </w:r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37,44</w:t>
            </w:r>
          </w:p>
        </w:tc>
        <w:tc>
          <w:tcPr>
            <w:tcW w:w="3007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Подписка на 2-ое полугодие 2021 года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68 «Расчеты по налогам и сборам»</w:t>
            </w:r>
          </w:p>
        </w:tc>
        <w:tc>
          <w:tcPr>
            <w:tcW w:w="2554" w:type="dxa"/>
            <w:shd w:val="clear" w:color="auto" w:fill="auto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сч.68</w:t>
            </w:r>
          </w:p>
        </w:tc>
        <w:tc>
          <w:tcPr>
            <w:tcW w:w="1021" w:type="dxa"/>
            <w:shd w:val="clear" w:color="auto" w:fill="auto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3007" w:type="dxa"/>
            <w:shd w:val="clear" w:color="auto" w:fill="auto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3007" w:type="dxa"/>
            <w:shd w:val="clear" w:color="auto" w:fill="auto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Налог на недвижимость в размере исчисленной годовой суммы налога</w:t>
            </w:r>
          </w:p>
        </w:tc>
        <w:tc>
          <w:tcPr>
            <w:tcW w:w="963" w:type="dxa"/>
            <w:shd w:val="clear" w:color="auto" w:fill="auto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73</w:t>
            </w:r>
          </w:p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«Расчеты с персоналом по прочим операциям»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сч.73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39,53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39,53</w:t>
            </w:r>
          </w:p>
        </w:tc>
        <w:tc>
          <w:tcPr>
            <w:tcW w:w="3007" w:type="dxa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Удержания за телефонные переговоры за ноябрь 2021года</w:t>
            </w:r>
          </w:p>
        </w:tc>
        <w:tc>
          <w:tcPr>
            <w:tcW w:w="963" w:type="dxa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Счет 76</w:t>
            </w:r>
          </w:p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«Прочие расчеты с разными дебиторами и кредиторами»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Итого по сч.76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74,78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ED" w:rsidRPr="00323671" w:rsidTr="00323671">
        <w:tc>
          <w:tcPr>
            <w:tcW w:w="675" w:type="dxa"/>
            <w:vMerge/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Брест-ВТИ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609ED" w:rsidRPr="00323671" w:rsidRDefault="00E609ED" w:rsidP="00E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74,78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E609ED" w:rsidRPr="00323671" w:rsidRDefault="00E609ED" w:rsidP="00E6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за сдачу извлеченных драгметаллов в </w:t>
            </w:r>
            <w:proofErr w:type="spellStart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>Госфонд</w:t>
            </w:r>
            <w:proofErr w:type="spellEnd"/>
            <w:r w:rsidRPr="00323671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расчету-паспорту от 07.11.2020 года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609ED" w:rsidRPr="00323671" w:rsidRDefault="00E609ED" w:rsidP="00E62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В инспекции постоянно проводится работа по обеспечению своевременного и эффективного решения вопросов, поднимаемых в обращениях граждан и юридических лиц, принимаются меры по устранению причин, способствующих появлению обоснованных обращений. В инспекции имеется и постоянно обновляется информационный стенд, организована предварительная запись на прием, организован личный прием начальником инспекции и его заместителями в соответствии с графиком, утвержденным начальником инспекции 05.07.2021; обеспечено в течение рабочего времени постоянное функционирование телефона «горячей линии», а также проводятся «прямые телефонные линии», на которые могут обратиться заявители; ведется работа по регистрации и рассмотрению письменных, устных и электронных обращений в установленном порядке. С государственными строительными инспекторами проведена разъяснительная работа о необходимости требовать от подрядчиков и заказчиков своевременного реагирования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на обращения граждан к ним в устной форме в ходе строительства объектов с целью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снижения письменных и коллективных обращений.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 В инспекции ежеквартально осуществляется анализ поступивших обращений, содержащихся в них вопросов, количества и характера обращений, принятых по ним решений. Ежемесячно и ежеквартально (с нарастающим итогом) в установленные сроки инспекцией представляется в Департамент отчетная информация по установленной форме.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Проведен анализ обращений граждан и юридических лиц, поступивших в инспекцию в 2021 году.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В 2021 году в инспекцию поступило 12 обращений, из них 2 поступило от юридических лиц и 10 - от граждан (в том числе 4 коллективных обращений). 7 обращений поступило в письменном виде, 5 – в электронном.</w:t>
      </w:r>
      <w:proofErr w:type="gramEnd"/>
      <w:r w:rsidRPr="00E609ED">
        <w:rPr>
          <w:sz w:val="28"/>
          <w:szCs w:val="28"/>
        </w:rPr>
        <w:t xml:space="preserve"> </w:t>
      </w:r>
      <w:r w:rsidRPr="00E609ED">
        <w:rPr>
          <w:rFonts w:ascii="Times New Roman" w:hAnsi="Times New Roman" w:cs="Times New Roman"/>
          <w:sz w:val="28"/>
          <w:szCs w:val="28"/>
        </w:rPr>
        <w:t>Повторных обращений не поступало. В 2021 году поступило одно обращение на телефон «горячей линии».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Из анализа обращений граждан видно, что основные вопросы, изложенные в обращениях, относятся к компетенции местных исполнительных и распорядительных органов, а также к скрытым дефектам, выявленным в период эксплуатации. Все обращения своевременно рассмотрены и все изложенные в них вопросы  рассмотрены по существу в полном объеме, все заявители о результатах работы по их обращениям своевременно проинформированы.</w:t>
      </w:r>
    </w:p>
    <w:p w:rsidR="00E609ED" w:rsidRPr="00E609ED" w:rsidRDefault="00E609ED" w:rsidP="00E60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lastRenderedPageBreak/>
        <w:tab/>
        <w:t>На общем совещании работников инспекции 29.12.2021 присутствовал приглашенный начальник отдела по надзору за исполнением законодательства и законностью правовых актов прокуратуры Гродненской области Толкун С.А., который выступил с информацией о соблюдении антикоррупционного законодательства и фактах его нарушения, о соблюдении законодательства при ведении административного процесса.</w:t>
      </w:r>
    </w:p>
    <w:p w:rsidR="00E609ED" w:rsidRPr="00E609ED" w:rsidRDefault="00E609ED" w:rsidP="00E6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 xml:space="preserve">В 2021 году в соответствии с планом работы комиссии по противодействию коррупции инспекции Департамента контроля и надзора за строительством по Гродненской области на 2021 год от 04.01.2021 проведено четыре заседания комиссии (протокол от 04.01.2021 № 1, от 11.06.2021 № 2, </w:t>
      </w:r>
      <w:proofErr w:type="gramStart"/>
      <w:r w:rsidRPr="00E609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09ED">
        <w:rPr>
          <w:rFonts w:ascii="Times New Roman" w:hAnsi="Times New Roman" w:cs="Times New Roman"/>
          <w:sz w:val="28"/>
          <w:szCs w:val="28"/>
        </w:rPr>
        <w:t xml:space="preserve"> 30.09.2021 № 3, от 27.12.2021 № 4). Все протоколы размещены на странице инспекции на официальном сайте Департамента контроля и надзора за строительством.</w:t>
      </w:r>
    </w:p>
    <w:p w:rsidR="004A1C30" w:rsidRDefault="00E609ED" w:rsidP="00A8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ED">
        <w:rPr>
          <w:rFonts w:ascii="Times New Roman" w:hAnsi="Times New Roman" w:cs="Times New Roman"/>
          <w:sz w:val="28"/>
          <w:szCs w:val="28"/>
        </w:rPr>
        <w:t>В 2021 году коррупционных правонарушений в инспекции не выявлено. В случае поступления данной информации, она оперативно</w:t>
      </w:r>
      <w:r w:rsidR="00A8256D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E609ED">
        <w:rPr>
          <w:rFonts w:ascii="Times New Roman" w:hAnsi="Times New Roman" w:cs="Times New Roman"/>
          <w:sz w:val="28"/>
          <w:szCs w:val="28"/>
        </w:rPr>
        <w:t xml:space="preserve"> рассмотрена с принятием мер в установленном законодательством порядке.</w:t>
      </w:r>
    </w:p>
    <w:p w:rsidR="008A47FD" w:rsidRDefault="008A47FD" w:rsidP="002A3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1D0" w:rsidRPr="002A31D0">
        <w:rPr>
          <w:rFonts w:ascii="Times New Roman" w:hAnsi="Times New Roman" w:cs="Times New Roman"/>
          <w:sz w:val="28"/>
          <w:szCs w:val="28"/>
        </w:rPr>
        <w:t>. СЛУШАЛИ по вопросу №</w:t>
      </w:r>
      <w:r w:rsidR="002A31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D0" w:rsidRDefault="002A31D0" w:rsidP="008A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юрисконсульта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О.В.Кокаш</w:t>
      </w:r>
      <w:proofErr w:type="spellEnd"/>
      <w:r w:rsidR="008A47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47F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A47FD"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r>
        <w:rPr>
          <w:rFonts w:ascii="Times New Roman" w:hAnsi="Times New Roman" w:cs="Times New Roman"/>
          <w:sz w:val="28"/>
          <w:szCs w:val="28"/>
        </w:rPr>
        <w:t>на заседании комиссии</w:t>
      </w:r>
      <w:r w:rsidRPr="002A31D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инспекции 27.12.2021 </w:t>
      </w:r>
      <w:r w:rsidR="008A47FD">
        <w:rPr>
          <w:rFonts w:ascii="Times New Roman" w:hAnsi="Times New Roman" w:cs="Times New Roman"/>
          <w:sz w:val="28"/>
          <w:szCs w:val="28"/>
        </w:rPr>
        <w:t xml:space="preserve">(протокол от 27.12.2021 № 4) </w:t>
      </w:r>
      <w:r>
        <w:rPr>
          <w:rFonts w:ascii="Times New Roman" w:hAnsi="Times New Roman" w:cs="Times New Roman"/>
          <w:sz w:val="28"/>
          <w:szCs w:val="28"/>
        </w:rPr>
        <w:t xml:space="preserve">рассмотрен и принят проект Плана </w:t>
      </w:r>
      <w:r w:rsidRPr="002A31D0"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 инспекции Департамента контроля и надзора за строительством по Гродненской области на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EB6" w:rsidRPr="00037385" w:rsidRDefault="00CC6EB6" w:rsidP="000373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6EB6" w:rsidRDefault="00282951" w:rsidP="002A3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A31D0" w:rsidRDefault="00282951" w:rsidP="002A3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A31D0">
        <w:rPr>
          <w:rFonts w:ascii="Times New Roman" w:hAnsi="Times New Roman" w:cs="Times New Roman"/>
          <w:sz w:val="28"/>
          <w:szCs w:val="28"/>
        </w:rPr>
        <w:t>И</w:t>
      </w:r>
      <w:r w:rsidR="002A31D0" w:rsidRPr="002A31D0">
        <w:rPr>
          <w:rFonts w:ascii="Times New Roman" w:hAnsi="Times New Roman" w:cs="Times New Roman"/>
          <w:sz w:val="28"/>
          <w:szCs w:val="28"/>
        </w:rPr>
        <w:t xml:space="preserve">збрать ведущего юрисконсульта </w:t>
      </w:r>
      <w:proofErr w:type="spellStart"/>
      <w:r w:rsidR="002A31D0" w:rsidRPr="002A31D0">
        <w:rPr>
          <w:rFonts w:ascii="Times New Roman" w:hAnsi="Times New Roman" w:cs="Times New Roman"/>
          <w:sz w:val="28"/>
          <w:szCs w:val="28"/>
        </w:rPr>
        <w:t>О.В.Кокаш</w:t>
      </w:r>
      <w:proofErr w:type="spellEnd"/>
      <w:r w:rsidR="002A31D0" w:rsidRPr="002A31D0">
        <w:rPr>
          <w:rFonts w:ascii="Times New Roman" w:hAnsi="Times New Roman" w:cs="Times New Roman"/>
          <w:sz w:val="28"/>
          <w:szCs w:val="28"/>
        </w:rPr>
        <w:t xml:space="preserve"> секретарем комиссии по противодействию коррупции в инспекции Департамента контроля и надзора за строительством по Гродненской области.</w:t>
      </w:r>
    </w:p>
    <w:p w:rsidR="00282951" w:rsidRDefault="002A31D0" w:rsidP="002A3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3EE6">
        <w:rPr>
          <w:rFonts w:ascii="Times New Roman" w:hAnsi="Times New Roman" w:cs="Times New Roman"/>
          <w:sz w:val="28"/>
          <w:szCs w:val="28"/>
        </w:rPr>
        <w:t xml:space="preserve">Признать работу по борьбе с коррупцией в 2021 году в </w:t>
      </w:r>
      <w:r w:rsidR="00313EE6" w:rsidRPr="00313EE6">
        <w:rPr>
          <w:rFonts w:ascii="Times New Roman" w:hAnsi="Times New Roman" w:cs="Times New Roman"/>
          <w:sz w:val="28"/>
          <w:szCs w:val="28"/>
        </w:rPr>
        <w:t xml:space="preserve">инспекции Департамента контроля и надзора за строительством по Гродненской области </w:t>
      </w:r>
      <w:r w:rsidR="00313EE6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037385" w:rsidRDefault="002A31D0" w:rsidP="0003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385">
        <w:rPr>
          <w:rFonts w:ascii="Times New Roman" w:hAnsi="Times New Roman" w:cs="Times New Roman"/>
          <w:sz w:val="28"/>
          <w:szCs w:val="28"/>
        </w:rPr>
        <w:t xml:space="preserve">. </w:t>
      </w:r>
      <w:r w:rsidR="00A8256D">
        <w:rPr>
          <w:rFonts w:ascii="Times New Roman" w:hAnsi="Times New Roman" w:cs="Times New Roman"/>
          <w:sz w:val="28"/>
          <w:szCs w:val="28"/>
        </w:rPr>
        <w:t>Утвердить</w:t>
      </w:r>
      <w:r w:rsidR="00313EE6">
        <w:rPr>
          <w:rFonts w:ascii="Times New Roman" w:hAnsi="Times New Roman" w:cs="Times New Roman"/>
          <w:sz w:val="28"/>
          <w:szCs w:val="28"/>
        </w:rPr>
        <w:t xml:space="preserve"> П</w:t>
      </w:r>
      <w:r w:rsidR="00037385" w:rsidRPr="00037385">
        <w:rPr>
          <w:rFonts w:ascii="Times New Roman" w:hAnsi="Times New Roman" w:cs="Times New Roman"/>
          <w:sz w:val="28"/>
          <w:szCs w:val="28"/>
        </w:rPr>
        <w:t>лан работы комиссии по противодействию коррупции инспекции Департамента контроля и надзора за строительством по Гродненской области на 202</w:t>
      </w:r>
      <w:r w:rsidR="00313EE6">
        <w:rPr>
          <w:rFonts w:ascii="Times New Roman" w:hAnsi="Times New Roman" w:cs="Times New Roman"/>
          <w:sz w:val="28"/>
          <w:szCs w:val="28"/>
        </w:rPr>
        <w:t>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621" w:rsidRPr="00037385" w:rsidRDefault="001C7621" w:rsidP="00037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D4A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7385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B20D74" w:rsidRDefault="00037385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  <w:bookmarkStart w:id="0" w:name="_GoBack"/>
      <w:bookmarkEnd w:id="0"/>
    </w:p>
    <w:p w:rsidR="002A31D0" w:rsidRPr="002A31D0" w:rsidRDefault="002A31D0" w:rsidP="00037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138"/>
        <w:gridCol w:w="1176"/>
        <w:gridCol w:w="3326"/>
      </w:tblGrid>
      <w:tr w:rsidR="00B20D74" w:rsidTr="002A31D0">
        <w:tc>
          <w:tcPr>
            <w:tcW w:w="3215" w:type="dxa"/>
          </w:tcPr>
          <w:p w:rsidR="00B20D74" w:rsidRDefault="00B20D74" w:rsidP="002A3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14" w:type="dxa"/>
            <w:gridSpan w:val="2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B20D74" w:rsidRDefault="00B20D74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И.И.Арцыман</w:t>
            </w:r>
          </w:p>
          <w:p w:rsidR="00B20D74" w:rsidRPr="002A31D0" w:rsidRDefault="00B20D74" w:rsidP="008D4A3A">
            <w:pPr>
              <w:ind w:left="-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D74" w:rsidTr="002A31D0">
        <w:tc>
          <w:tcPr>
            <w:tcW w:w="5353" w:type="dxa"/>
            <w:gridSpan w:val="2"/>
          </w:tcPr>
          <w:p w:rsidR="00B20D74" w:rsidRPr="00B20D74" w:rsidRDefault="00B20D74" w:rsidP="002A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8D4A3A">
              <w:rPr>
                <w:rFonts w:ascii="Times New Roman" w:hAnsi="Times New Roman" w:cs="Times New Roman"/>
                <w:sz w:val="28"/>
                <w:szCs w:val="28"/>
              </w:rPr>
              <w:t xml:space="preserve"> (член комиссии)</w:t>
            </w:r>
          </w:p>
        </w:tc>
        <w:tc>
          <w:tcPr>
            <w:tcW w:w="1176" w:type="dxa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B20D74" w:rsidRDefault="00B20D74" w:rsidP="002A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О.В.Кокаш</w:t>
            </w:r>
            <w:proofErr w:type="spellEnd"/>
          </w:p>
        </w:tc>
      </w:tr>
      <w:tr w:rsidR="00B20D74" w:rsidTr="002A31D0">
        <w:tc>
          <w:tcPr>
            <w:tcW w:w="3215" w:type="dxa"/>
          </w:tcPr>
          <w:p w:rsidR="008A47FD" w:rsidRDefault="008A47FD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4" w:rsidRP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7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314" w:type="dxa"/>
            <w:gridSpan w:val="2"/>
          </w:tcPr>
          <w:p w:rsidR="00B20D74" w:rsidRDefault="00B20D74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8A47FD" w:rsidRDefault="008A47FD" w:rsidP="008D4A3A">
            <w:pPr>
              <w:spacing w:line="276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74" w:rsidRPr="00B20D74" w:rsidRDefault="008D4A3A" w:rsidP="008D4A3A">
            <w:pPr>
              <w:spacing w:line="276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A3A">
              <w:rPr>
                <w:rFonts w:ascii="Times New Roman" w:hAnsi="Times New Roman" w:cs="Times New Roman"/>
                <w:sz w:val="28"/>
                <w:szCs w:val="28"/>
              </w:rPr>
              <w:t>В.Е.Гатило</w:t>
            </w:r>
            <w:proofErr w:type="spellEnd"/>
            <w:r w:rsidRPr="008D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D74" w:rsidRPr="00B20D74">
              <w:rPr>
                <w:rFonts w:ascii="Times New Roman" w:hAnsi="Times New Roman" w:cs="Times New Roman"/>
                <w:sz w:val="28"/>
                <w:szCs w:val="28"/>
              </w:rPr>
              <w:t>А.М.Иванченко</w:t>
            </w:r>
            <w:proofErr w:type="spellEnd"/>
          </w:p>
        </w:tc>
      </w:tr>
      <w:tr w:rsidR="008D4A3A" w:rsidTr="002A31D0">
        <w:tc>
          <w:tcPr>
            <w:tcW w:w="3215" w:type="dxa"/>
          </w:tcPr>
          <w:p w:rsidR="008D4A3A" w:rsidRPr="00B20D74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8D4A3A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8D4A3A" w:rsidRP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С.Т.Кравцевич</w:t>
            </w:r>
            <w:proofErr w:type="spellEnd"/>
          </w:p>
        </w:tc>
      </w:tr>
      <w:tr w:rsidR="008D4A3A" w:rsidTr="002A31D0">
        <w:tc>
          <w:tcPr>
            <w:tcW w:w="3215" w:type="dxa"/>
          </w:tcPr>
          <w:p w:rsidR="008D4A3A" w:rsidRPr="00B20D74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gridSpan w:val="2"/>
          </w:tcPr>
          <w:p w:rsidR="008D4A3A" w:rsidRDefault="008D4A3A" w:rsidP="0003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8D4A3A" w:rsidRDefault="008D4A3A" w:rsidP="008D4A3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Ю.В.Панасевич</w:t>
            </w:r>
          </w:p>
        </w:tc>
      </w:tr>
    </w:tbl>
    <w:p w:rsidR="00037385" w:rsidRDefault="00245E38" w:rsidP="000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85" w:rsidRDefault="00037385" w:rsidP="00037385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385" w:rsidRDefault="00037385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5B36" w:rsidRDefault="00255B36" w:rsidP="00255B36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5" w:rsidRPr="00037385" w:rsidRDefault="00037385" w:rsidP="00B20D74">
      <w:pPr>
        <w:tabs>
          <w:tab w:val="left" w:pos="58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7385" w:rsidRPr="00037385" w:rsidSect="00323671">
      <w:pgSz w:w="11906" w:h="16838" w:code="9"/>
      <w:pgMar w:top="709" w:right="566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7"/>
    <w:rsid w:val="00014F44"/>
    <w:rsid w:val="00037385"/>
    <w:rsid w:val="00091D7C"/>
    <w:rsid w:val="000C6AB1"/>
    <w:rsid w:val="000E3622"/>
    <w:rsid w:val="00123A9C"/>
    <w:rsid w:val="001265A5"/>
    <w:rsid w:val="001C7621"/>
    <w:rsid w:val="00200AC7"/>
    <w:rsid w:val="0021215D"/>
    <w:rsid w:val="00245E38"/>
    <w:rsid w:val="00255B36"/>
    <w:rsid w:val="002576D3"/>
    <w:rsid w:val="00282951"/>
    <w:rsid w:val="002A31D0"/>
    <w:rsid w:val="00313EE6"/>
    <w:rsid w:val="00323671"/>
    <w:rsid w:val="0046277B"/>
    <w:rsid w:val="004A1C30"/>
    <w:rsid w:val="004A757E"/>
    <w:rsid w:val="004C37A1"/>
    <w:rsid w:val="004D0E8A"/>
    <w:rsid w:val="00555812"/>
    <w:rsid w:val="00615DC8"/>
    <w:rsid w:val="006B590C"/>
    <w:rsid w:val="006C1D5A"/>
    <w:rsid w:val="00745487"/>
    <w:rsid w:val="00762829"/>
    <w:rsid w:val="007D66A4"/>
    <w:rsid w:val="008548CA"/>
    <w:rsid w:val="008A47FD"/>
    <w:rsid w:val="008C1105"/>
    <w:rsid w:val="008D4A3A"/>
    <w:rsid w:val="00910B44"/>
    <w:rsid w:val="00A17B7D"/>
    <w:rsid w:val="00A23D88"/>
    <w:rsid w:val="00A8256D"/>
    <w:rsid w:val="00AA3654"/>
    <w:rsid w:val="00AF6792"/>
    <w:rsid w:val="00B11D6A"/>
    <w:rsid w:val="00B20D74"/>
    <w:rsid w:val="00C766AB"/>
    <w:rsid w:val="00CC6EB6"/>
    <w:rsid w:val="00CF08F0"/>
    <w:rsid w:val="00D246BE"/>
    <w:rsid w:val="00D454B4"/>
    <w:rsid w:val="00D70208"/>
    <w:rsid w:val="00DD2DB8"/>
    <w:rsid w:val="00E609ED"/>
    <w:rsid w:val="00E6199B"/>
    <w:rsid w:val="00EA050F"/>
    <w:rsid w:val="00F20AC5"/>
    <w:rsid w:val="00FB0F7F"/>
    <w:rsid w:val="00FB763A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justify">
    <w:name w:val="il-text-align_justify"/>
    <w:basedOn w:val="a"/>
    <w:rsid w:val="001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justify">
    <w:name w:val="il-text-align_justify"/>
    <w:basedOn w:val="a"/>
    <w:rsid w:val="001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2022-04-21T11:44:00Z</cp:lastPrinted>
  <dcterms:created xsi:type="dcterms:W3CDTF">2022-04-21T09:38:00Z</dcterms:created>
  <dcterms:modified xsi:type="dcterms:W3CDTF">2022-04-21T11:45:00Z</dcterms:modified>
</cp:coreProperties>
</file>